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0B" w:rsidRDefault="007164BD" w:rsidP="00D30034">
      <w:pPr>
        <w:spacing w:line="500" w:lineRule="exact"/>
        <w:jc w:val="left"/>
        <w:rPr>
          <w:szCs w:val="21"/>
        </w:rPr>
      </w:pPr>
      <w:r w:rsidRPr="00CD280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759103" behindDoc="0" locked="0" layoutInCell="1" allowOverlap="1">
            <wp:simplePos x="0" y="0"/>
            <wp:positionH relativeFrom="margin">
              <wp:posOffset>344805</wp:posOffset>
            </wp:positionH>
            <wp:positionV relativeFrom="margin">
              <wp:posOffset>-236220</wp:posOffset>
            </wp:positionV>
            <wp:extent cx="571500" cy="606425"/>
            <wp:effectExtent l="0" t="0" r="0" b="3175"/>
            <wp:wrapSquare wrapText="bothSides"/>
            <wp:docPr id="8" name="図 8" descr="C:\Users\u16772\Desktop\素材\photo_20210521-03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6772\Desktop\素材\photo_20210521-031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" t="2736" r="65825" b="58414"/>
                    <a:stretch/>
                  </pic:blipFill>
                  <pic:spPr bwMode="auto">
                    <a:xfrm>
                      <a:off x="0" y="0"/>
                      <a:ext cx="5715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80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5935980</wp:posOffset>
            </wp:positionH>
            <wp:positionV relativeFrom="margin">
              <wp:posOffset>-179070</wp:posOffset>
            </wp:positionV>
            <wp:extent cx="612775" cy="542925"/>
            <wp:effectExtent l="0" t="0" r="0" b="9525"/>
            <wp:wrapSquare wrapText="bothSides"/>
            <wp:docPr id="14" name="図 14" descr="C:\Users\u16772\Desktop\素材\photo_20210521-03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6772\Desktop\素材\photo_20210521-031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4" t="58824" r="67472" b="12312"/>
                    <a:stretch/>
                  </pic:blipFill>
                  <pic:spPr bwMode="auto">
                    <a:xfrm>
                      <a:off x="0" y="0"/>
                      <a:ext cx="612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-178435</wp:posOffset>
                </wp:positionV>
                <wp:extent cx="7010400" cy="110490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04900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80B" w:rsidRPr="007164BD" w:rsidRDefault="00CD280B" w:rsidP="007164B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介護保険施設における</w:t>
                            </w:r>
                            <w:r w:rsidRPr="007164BD">
                              <w:rPr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負担限度額が変わります</w:t>
                            </w:r>
                          </w:p>
                          <w:p w:rsidR="007164BD" w:rsidRDefault="007164BD" w:rsidP="00DC5C42">
                            <w:pPr>
                              <w:spacing w:line="30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DC5C42" w:rsidRPr="00DC5C4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令和</w:t>
                            </w:r>
                            <w:r w:rsidR="00DC5C42" w:rsidRPr="00DC5C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3年8月から、在宅で暮らす方との食費</w:t>
                            </w:r>
                            <w:r w:rsidR="00DC5C42" w:rsidRPr="00DC5C4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C5C42" w:rsidRPr="00DC5C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居住費に係る</w:t>
                            </w:r>
                            <w:r w:rsidR="00DC5C4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公平性や</w:t>
                            </w:r>
                            <w:r w:rsidR="00DC5C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負担</w:t>
                            </w:r>
                            <w:r w:rsidR="00DC5C4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能力</w:t>
                            </w:r>
                            <w:r w:rsidR="00DC5C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に応じた負担を</w:t>
                            </w:r>
                          </w:p>
                          <w:p w:rsidR="00DC5C42" w:rsidRPr="00DC5C42" w:rsidRDefault="00DC5C42" w:rsidP="00DC5C42">
                            <w:pPr>
                              <w:spacing w:line="30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図る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観点から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、一定額以上の収入や預貯金をお持ちの方には、</w:t>
                            </w:r>
                            <w:r w:rsidRPr="007164BD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食費の負担額の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見直し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margin-left:-7.35pt;margin-top:-14.05pt;width:552pt;height:8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" filled="f" stroked="f" strokeweight="3pt">
                <v:stroke joinstyle="miter"/>
                <v:textbox>
                  <w:txbxContent>
                    <w:p w:rsidR="00CD280B" w:rsidRPr="007164BD" w:rsidRDefault="00CD280B" w:rsidP="007164BD">
                      <w:pPr>
                        <w:jc w:val="center"/>
                        <w:rPr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4BD">
                        <w:rPr>
                          <w:rFonts w:hint="eastAsia"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介護保険施設における</w:t>
                      </w:r>
                      <w:r w:rsidRPr="007164BD">
                        <w:rPr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負担限度額が変わります</w:t>
                      </w:r>
                    </w:p>
                    <w:p w:rsidR="007164BD" w:rsidRDefault="007164BD" w:rsidP="00DC5C42">
                      <w:pPr>
                        <w:spacing w:line="30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DC5C42" w:rsidRPr="00DC5C42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令和</w:t>
                      </w:r>
                      <w:r w:rsidR="00DC5C42" w:rsidRPr="00DC5C42">
                        <w:rPr>
                          <w:color w:val="000000" w:themeColor="text1"/>
                          <w:sz w:val="24"/>
                          <w:szCs w:val="24"/>
                        </w:rPr>
                        <w:t>3年8月から、在宅で暮らす方との食費</w:t>
                      </w:r>
                      <w:r w:rsidR="00DC5C42" w:rsidRPr="00DC5C4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C5C42" w:rsidRPr="00DC5C42">
                        <w:rPr>
                          <w:color w:val="000000" w:themeColor="text1"/>
                          <w:sz w:val="24"/>
                          <w:szCs w:val="24"/>
                        </w:rPr>
                        <w:t>居住費に係る</w:t>
                      </w:r>
                      <w:r w:rsidR="00DC5C4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公平性や</w:t>
                      </w:r>
                      <w:r w:rsidR="00DC5C42">
                        <w:rPr>
                          <w:color w:val="000000" w:themeColor="text1"/>
                          <w:sz w:val="24"/>
                          <w:szCs w:val="24"/>
                        </w:rPr>
                        <w:t>負担</w:t>
                      </w:r>
                      <w:r w:rsidR="00DC5C4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能力</w:t>
                      </w:r>
                      <w:r w:rsidR="00DC5C42">
                        <w:rPr>
                          <w:color w:val="000000" w:themeColor="text1"/>
                          <w:sz w:val="24"/>
                          <w:szCs w:val="24"/>
                        </w:rPr>
                        <w:t>に応じた負担を</w:t>
                      </w:r>
                    </w:p>
                    <w:p w:rsidR="00DC5C42" w:rsidRPr="00DC5C42" w:rsidRDefault="00DC5C42" w:rsidP="00DC5C42">
                      <w:pPr>
                        <w:spacing w:line="300" w:lineRule="exac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図る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観点から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、一定額以上の収入や預貯金をお持ちの方には、</w:t>
                      </w:r>
                      <w:r w:rsidRPr="007164BD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食費の負担額の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見直し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行います。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612A" w:rsidRDefault="00464F6A" w:rsidP="00D30034">
      <w:pPr>
        <w:spacing w:line="500" w:lineRule="exact"/>
        <w:jc w:val="left"/>
        <w:rPr>
          <w:sz w:val="44"/>
          <w:u w:val="single"/>
        </w:rPr>
      </w:pPr>
      <w:r w:rsidRPr="00464F6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7ECE" w:rsidRDefault="00B47ECE" w:rsidP="00B47ECE">
      <w:pPr>
        <w:spacing w:line="140" w:lineRule="exact"/>
        <w:jc w:val="left"/>
        <w:rPr>
          <w:color w:val="000000" w:themeColor="text1"/>
          <w:sz w:val="32"/>
        </w:rPr>
      </w:pPr>
    </w:p>
    <w:p w:rsidR="00DC5C42" w:rsidRDefault="00DC5C42" w:rsidP="00B47ECE">
      <w:pPr>
        <w:spacing w:line="140" w:lineRule="exact"/>
        <w:jc w:val="left"/>
        <w:rPr>
          <w:color w:val="000000" w:themeColor="text1"/>
          <w:sz w:val="32"/>
        </w:rPr>
      </w:pPr>
    </w:p>
    <w:p w:rsidR="007164BD" w:rsidRDefault="007164BD" w:rsidP="007164BD">
      <w:pPr>
        <w:spacing w:line="160" w:lineRule="exact"/>
        <w:jc w:val="left"/>
        <w:rPr>
          <w:color w:val="000000" w:themeColor="text1"/>
          <w:sz w:val="24"/>
        </w:rPr>
      </w:pPr>
    </w:p>
    <w:p w:rsidR="00096DE3" w:rsidRPr="007164BD" w:rsidRDefault="00096DE3" w:rsidP="007164BD">
      <w:pPr>
        <w:spacing w:line="400" w:lineRule="exact"/>
        <w:jc w:val="left"/>
        <w:rPr>
          <w:color w:val="000000" w:themeColor="text1"/>
          <w:sz w:val="28"/>
          <w:szCs w:val="28"/>
        </w:rPr>
      </w:pPr>
      <w:r w:rsidRPr="007164BD">
        <w:rPr>
          <w:rFonts w:hint="eastAsia"/>
          <w:color w:val="000000" w:themeColor="text1"/>
          <w:sz w:val="28"/>
          <w:szCs w:val="28"/>
        </w:rPr>
        <w:t>▶</w:t>
      </w:r>
      <w:r w:rsidRPr="007164BD">
        <w:rPr>
          <w:rFonts w:hint="eastAsia"/>
          <w:color w:val="000000" w:themeColor="text1"/>
          <w:sz w:val="28"/>
          <w:szCs w:val="28"/>
          <w:u w:val="single"/>
        </w:rPr>
        <w:t>負担限度額認定とは</w:t>
      </w:r>
      <w:r w:rsidRPr="007164BD">
        <w:rPr>
          <w:rFonts w:hint="eastAsia"/>
          <w:color w:val="000000" w:themeColor="text1"/>
          <w:sz w:val="28"/>
          <w:szCs w:val="28"/>
        </w:rPr>
        <w:t>：</w:t>
      </w:r>
    </w:p>
    <w:p w:rsidR="00096DE3" w:rsidRPr="00B47ECE" w:rsidRDefault="00096DE3" w:rsidP="007164BD">
      <w:pPr>
        <w:spacing w:line="400" w:lineRule="exact"/>
        <w:jc w:val="left"/>
        <w:rPr>
          <w:color w:val="000000" w:themeColor="text1"/>
          <w:sz w:val="24"/>
        </w:rPr>
      </w:pPr>
      <w:r w:rsidRPr="00B47ECE">
        <w:rPr>
          <w:rFonts w:hint="eastAsia"/>
          <w:color w:val="000000" w:themeColor="text1"/>
          <w:sz w:val="24"/>
        </w:rPr>
        <w:t>低所得者の方が施設やショートステイを利用する際に食費・居住費について助成を行う制度です。</w:t>
      </w:r>
    </w:p>
    <w:p w:rsidR="00C60A4C" w:rsidRDefault="00096DE3" w:rsidP="007164BD">
      <w:pPr>
        <w:spacing w:line="80" w:lineRule="exact"/>
        <w:jc w:val="left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 xml:space="preserve">　</w:t>
      </w:r>
    </w:p>
    <w:p w:rsidR="00096DE3" w:rsidRPr="00B47ECE" w:rsidRDefault="00096DE3" w:rsidP="00B47ECE">
      <w:pPr>
        <w:spacing w:line="500" w:lineRule="exact"/>
        <w:jc w:val="left"/>
        <w:rPr>
          <w:color w:val="000000" w:themeColor="text1"/>
          <w:sz w:val="22"/>
        </w:rPr>
      </w:pPr>
      <w:r w:rsidRPr="00B47ECE">
        <w:rPr>
          <w:rFonts w:hint="eastAsia"/>
          <w:color w:val="000000" w:themeColor="text1"/>
          <w:sz w:val="24"/>
        </w:rPr>
        <w:t>・対象者</w:t>
      </w:r>
      <w:r w:rsidRPr="00B47ECE">
        <w:rPr>
          <w:color w:val="000000" w:themeColor="text1"/>
          <w:sz w:val="24"/>
        </w:rPr>
        <w:t>：</w:t>
      </w:r>
      <w:r w:rsidRPr="00B47ECE">
        <w:rPr>
          <w:rFonts w:hint="eastAsia"/>
          <w:color w:val="000000" w:themeColor="text1"/>
          <w:sz w:val="24"/>
        </w:rPr>
        <w:t>下記条件に当てはまる方</w:t>
      </w:r>
      <w:r w:rsidRPr="00B47ECE">
        <w:rPr>
          <w:rFonts w:hint="eastAsia"/>
          <w:color w:val="000000" w:themeColor="text1"/>
          <w:sz w:val="22"/>
        </w:rPr>
        <w:t xml:space="preserve">　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504"/>
        <w:gridCol w:w="1955"/>
        <w:gridCol w:w="2495"/>
        <w:gridCol w:w="4819"/>
      </w:tblGrid>
      <w:tr w:rsidR="00096DE3" w:rsidRPr="00B47ECE" w:rsidTr="00261374">
        <w:trPr>
          <w:trHeight w:val="123"/>
        </w:trPr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096DE3" w:rsidRPr="00B95B62" w:rsidRDefault="00DB4B6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区分</w:t>
            </w:r>
          </w:p>
        </w:tc>
        <w:tc>
          <w:tcPr>
            <w:tcW w:w="4450" w:type="dxa"/>
            <w:gridSpan w:val="2"/>
            <w:shd w:val="clear" w:color="auto" w:fill="D9D9D9" w:themeFill="background1" w:themeFillShade="D9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対象者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預貯金</w:t>
            </w:r>
            <w:r w:rsidR="000843AB">
              <w:rPr>
                <w:rFonts w:eastAsiaTheme="minorHAnsi" w:hint="eastAsia"/>
                <w:color w:val="000000" w:themeColor="text1"/>
                <w:sz w:val="22"/>
                <w:szCs w:val="20"/>
              </w:rPr>
              <w:t>等</w:t>
            </w:r>
          </w:p>
        </w:tc>
      </w:tr>
      <w:tr w:rsidR="00096DE3" w:rsidRPr="00B47ECE" w:rsidTr="00261374">
        <w:trPr>
          <w:trHeight w:val="123"/>
        </w:trPr>
        <w:tc>
          <w:tcPr>
            <w:tcW w:w="1504" w:type="dxa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第1段階</w:t>
            </w:r>
          </w:p>
        </w:tc>
        <w:tc>
          <w:tcPr>
            <w:tcW w:w="4450" w:type="dxa"/>
            <w:gridSpan w:val="2"/>
            <w:vAlign w:val="center"/>
          </w:tcPr>
          <w:p w:rsidR="00096DE3" w:rsidRPr="00B95B62" w:rsidRDefault="00261374" w:rsidP="00261374">
            <w:pPr>
              <w:spacing w:line="300" w:lineRule="exact"/>
              <w:jc w:val="left"/>
              <w:rPr>
                <w:rFonts w:eastAsiaTheme="minorHAnsi"/>
                <w:color w:val="000000" w:themeColor="text1"/>
                <w:sz w:val="22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22"/>
                <w:szCs w:val="20"/>
              </w:rPr>
              <w:t>⑴市民税非課税</w:t>
            </w:r>
            <w:r w:rsidR="007164BD">
              <w:rPr>
                <w:rFonts w:eastAsiaTheme="minorHAnsi" w:hint="eastAsia"/>
                <w:color w:val="000000" w:themeColor="text1"/>
                <w:sz w:val="22"/>
                <w:szCs w:val="20"/>
              </w:rPr>
              <w:t>である老齢福祉年金受給者⑵生活保護受給者</w:t>
            </w:r>
          </w:p>
        </w:tc>
        <w:tc>
          <w:tcPr>
            <w:tcW w:w="4819" w:type="dxa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単身</w:t>
            </w:r>
            <w:r w:rsidRPr="00B95B62">
              <w:rPr>
                <w:rFonts w:eastAsiaTheme="minorHAnsi" w:cs="ＭＳ 明朝" w:hint="eastAsia"/>
                <w:color w:val="000000" w:themeColor="text1"/>
                <w:sz w:val="22"/>
                <w:szCs w:val="20"/>
              </w:rPr>
              <w:t>1,000万円以下（夫婦：2,000万円以下）</w:t>
            </w:r>
          </w:p>
        </w:tc>
      </w:tr>
      <w:tr w:rsidR="00B47ECE" w:rsidRPr="00B47ECE" w:rsidTr="00261374">
        <w:trPr>
          <w:trHeight w:val="247"/>
        </w:trPr>
        <w:tc>
          <w:tcPr>
            <w:tcW w:w="1504" w:type="dxa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第2段階</w:t>
            </w:r>
          </w:p>
        </w:tc>
        <w:tc>
          <w:tcPr>
            <w:tcW w:w="1955" w:type="dxa"/>
            <w:vMerge w:val="restart"/>
            <w:vAlign w:val="center"/>
          </w:tcPr>
          <w:p w:rsidR="00B47ECE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世帯全員が</w:t>
            </w:r>
          </w:p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市民税非課税</w:t>
            </w:r>
          </w:p>
        </w:tc>
        <w:tc>
          <w:tcPr>
            <w:tcW w:w="2495" w:type="dxa"/>
            <w:vAlign w:val="center"/>
          </w:tcPr>
          <w:p w:rsidR="00B47ECE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前年の合計所得+</w:t>
            </w:r>
          </w:p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年金が80万円以下</w:t>
            </w:r>
          </w:p>
        </w:tc>
        <w:tc>
          <w:tcPr>
            <w:tcW w:w="4819" w:type="dxa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単身</w:t>
            </w:r>
            <w:r w:rsidRPr="00B95B62">
              <w:rPr>
                <w:rFonts w:eastAsiaTheme="minorHAnsi" w:cs="ＭＳ 明朝" w:hint="eastAsia"/>
                <w:color w:val="000000" w:themeColor="text1"/>
                <w:sz w:val="22"/>
                <w:szCs w:val="20"/>
              </w:rPr>
              <w:t>650万円以下（夫婦：1,650万円以下）</w:t>
            </w:r>
          </w:p>
        </w:tc>
      </w:tr>
      <w:tr w:rsidR="00B47ECE" w:rsidRPr="00B47ECE" w:rsidTr="00261374">
        <w:trPr>
          <w:trHeight w:val="376"/>
        </w:trPr>
        <w:tc>
          <w:tcPr>
            <w:tcW w:w="1504" w:type="dxa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第3段階①</w:t>
            </w:r>
          </w:p>
        </w:tc>
        <w:tc>
          <w:tcPr>
            <w:tcW w:w="1955" w:type="dxa"/>
            <w:vMerge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B47ECE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前年の合計所得+</w:t>
            </w:r>
          </w:p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年金が80万円超120万円以下</w:t>
            </w:r>
          </w:p>
        </w:tc>
        <w:tc>
          <w:tcPr>
            <w:tcW w:w="4819" w:type="dxa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単身</w:t>
            </w:r>
            <w:r w:rsidRPr="00B95B62">
              <w:rPr>
                <w:rFonts w:eastAsiaTheme="minorHAnsi" w:cs="ＭＳ 明朝" w:hint="eastAsia"/>
                <w:color w:val="000000" w:themeColor="text1"/>
                <w:sz w:val="22"/>
                <w:szCs w:val="20"/>
              </w:rPr>
              <w:t>550万円以下（夫婦：1,550万円以下）</w:t>
            </w:r>
          </w:p>
        </w:tc>
      </w:tr>
      <w:tr w:rsidR="00B47ECE" w:rsidRPr="00B47ECE" w:rsidTr="00261374">
        <w:trPr>
          <w:trHeight w:val="247"/>
        </w:trPr>
        <w:tc>
          <w:tcPr>
            <w:tcW w:w="1504" w:type="dxa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第3段階②</w:t>
            </w:r>
          </w:p>
        </w:tc>
        <w:tc>
          <w:tcPr>
            <w:tcW w:w="1955" w:type="dxa"/>
            <w:vMerge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2495" w:type="dxa"/>
            <w:vAlign w:val="center"/>
          </w:tcPr>
          <w:p w:rsidR="00B47ECE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前年の合計所得+</w:t>
            </w:r>
          </w:p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年金が120万円超</w:t>
            </w:r>
          </w:p>
        </w:tc>
        <w:tc>
          <w:tcPr>
            <w:tcW w:w="4819" w:type="dxa"/>
            <w:vAlign w:val="center"/>
          </w:tcPr>
          <w:p w:rsidR="00096DE3" w:rsidRPr="00B95B62" w:rsidRDefault="00096DE3" w:rsidP="00B47ECE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B95B62">
              <w:rPr>
                <w:rFonts w:eastAsiaTheme="minorHAnsi" w:hint="eastAsia"/>
                <w:color w:val="000000" w:themeColor="text1"/>
                <w:sz w:val="22"/>
                <w:szCs w:val="20"/>
              </w:rPr>
              <w:t>単身</w:t>
            </w:r>
            <w:r w:rsidRPr="00B95B62">
              <w:rPr>
                <w:rFonts w:eastAsiaTheme="minorHAnsi" w:cs="ＭＳ 明朝" w:hint="eastAsia"/>
                <w:color w:val="000000" w:themeColor="text1"/>
                <w:sz w:val="22"/>
                <w:szCs w:val="20"/>
              </w:rPr>
              <w:t>500万円以下（夫婦：1,500万円以下）</w:t>
            </w:r>
          </w:p>
        </w:tc>
      </w:tr>
    </w:tbl>
    <w:p w:rsidR="004A4D92" w:rsidRPr="00B95B62" w:rsidRDefault="006120CF" w:rsidP="00B95B62">
      <w:pPr>
        <w:spacing w:line="500" w:lineRule="exact"/>
        <w:jc w:val="left"/>
        <w:rPr>
          <w:color w:val="000000" w:themeColor="text1"/>
          <w:sz w:val="20"/>
          <w:szCs w:val="20"/>
        </w:rPr>
      </w:pPr>
      <w:r w:rsidRPr="00B47ECE">
        <w:rPr>
          <w:noProof/>
          <w:sz w:val="20"/>
          <w:szCs w:val="20"/>
        </w:rPr>
        <w:drawing>
          <wp:anchor distT="0" distB="0" distL="114300" distR="114300" simplePos="0" relativeHeight="251767808" behindDoc="0" locked="0" layoutInCell="1" allowOverlap="1" wp14:anchorId="20171AC1" wp14:editId="316A1257">
            <wp:simplePos x="0" y="0"/>
            <wp:positionH relativeFrom="margin">
              <wp:posOffset>2411730</wp:posOffset>
            </wp:positionH>
            <wp:positionV relativeFrom="bottomMargin">
              <wp:posOffset>-6084570</wp:posOffset>
            </wp:positionV>
            <wp:extent cx="161925" cy="226695"/>
            <wp:effectExtent l="0" t="0" r="9525" b="1905"/>
            <wp:wrapSquare wrapText="bothSides"/>
            <wp:docPr id="24" name="図 24" descr="C:\Users\u16772\Desktop\素材\いち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16772\Desktop\素材\いち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E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106680</wp:posOffset>
                </wp:positionV>
                <wp:extent cx="6626225" cy="752475"/>
                <wp:effectExtent l="19050" t="19050" r="22225" b="2857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A4C" w:rsidRPr="007164BD" w:rsidRDefault="00C60A4C" w:rsidP="006120CF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今回の改正のポイント①</w:t>
                            </w:r>
                          </w:p>
                          <w:p w:rsidR="00CA1BAA" w:rsidRPr="007164BD" w:rsidRDefault="00CA1BAA" w:rsidP="006120CF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改正前の対象者：【市民税非課税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世帯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】+【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預貯金が1,000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万円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夫婦は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2,000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万円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以内】</w:t>
                            </w:r>
                          </w:p>
                          <w:p w:rsidR="00CA1BAA" w:rsidRPr="007164BD" w:rsidRDefault="00CA1BAA" w:rsidP="006120CF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＊以前までは一律の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条件でしたが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今回の改正により</w:t>
                            </w:r>
                            <w:r w:rsidRPr="007164BD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所得に応じた預貯金の</w:t>
                            </w:r>
                            <w:r w:rsidRPr="007164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上限額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設定されました。</w:t>
                            </w:r>
                          </w:p>
                          <w:p w:rsidR="00CA1BAA" w:rsidRPr="00B47ECE" w:rsidRDefault="00CA1BAA" w:rsidP="00B47ECE">
                            <w:pPr>
                              <w:spacing w:line="40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27" style="position:absolute;margin-left:5.4pt;margin-top:8.4pt;width:521.75pt;height:59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" filled="f" strokecolor="black [3213]" strokeweight="2.25pt">
                <v:stroke joinstyle="miter"/>
                <v:textbox>
                  <w:txbxContent>
                    <w:p w:rsidR="00C60A4C" w:rsidRPr="007164BD" w:rsidRDefault="00C60A4C" w:rsidP="006120CF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今回の改正のポイント①</w:t>
                      </w:r>
                    </w:p>
                    <w:p w:rsidR="00CA1BAA" w:rsidRPr="007164BD" w:rsidRDefault="00CA1BAA" w:rsidP="006120CF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改正前の対象者：【市民税非課税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世帯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】+【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預貯金が1,000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万円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（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夫婦は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2,000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万円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）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以内】</w:t>
                      </w:r>
                    </w:p>
                    <w:p w:rsidR="00CA1BAA" w:rsidRPr="007164BD" w:rsidRDefault="00CA1BAA" w:rsidP="006120CF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＊以前までは一律の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条件でしたが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今回の改正により</w:t>
                      </w:r>
                      <w:r w:rsidRPr="007164BD">
                        <w:rPr>
                          <w:b/>
                          <w:color w:val="000000" w:themeColor="text1"/>
                          <w:sz w:val="22"/>
                        </w:rPr>
                        <w:t>所得に応じた預貯金の</w:t>
                      </w:r>
                      <w:r w:rsidRPr="007164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上限額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が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設定されました。</w:t>
                      </w:r>
                    </w:p>
                    <w:p w:rsidR="00CA1BAA" w:rsidRPr="00B47ECE" w:rsidRDefault="00CA1BAA" w:rsidP="00B47ECE">
                      <w:pPr>
                        <w:spacing w:line="40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4D92" w:rsidRPr="00B47ECE" w:rsidRDefault="006A46D9" w:rsidP="004A4D92">
      <w:pPr>
        <w:spacing w:line="500" w:lineRule="exact"/>
        <w:jc w:val="left"/>
        <w:rPr>
          <w:sz w:val="20"/>
          <w:szCs w:val="20"/>
        </w:rPr>
      </w:pPr>
      <w:r w:rsidRPr="00B47E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8057733</wp:posOffset>
                </wp:positionH>
                <wp:positionV relativeFrom="paragraph">
                  <wp:posOffset>312420</wp:posOffset>
                </wp:positionV>
                <wp:extent cx="1956852" cy="450377"/>
                <wp:effectExtent l="0" t="0" r="0" b="69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852" cy="450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46D9" w:rsidRPr="006A46D9" w:rsidRDefault="006A46D9">
                            <w:pPr>
                              <w:rPr>
                                <w:sz w:val="32"/>
                              </w:rPr>
                            </w:pPr>
                            <w:r w:rsidRPr="006A46D9">
                              <w:rPr>
                                <w:rFonts w:hint="eastAsia"/>
                                <w:sz w:val="32"/>
                              </w:rPr>
                              <w:t>裏面も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ご覧下さい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8" type="#_x0000_t202" style="position:absolute;margin-left:634.45pt;margin-top:24.6pt;width:154.1pt;height:35.4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" filled="f" stroked="f" strokeweight=".5pt">
                <v:textbox>
                  <w:txbxContent>
                    <w:p w:rsidR="006A46D9" w:rsidRPr="006A46D9" w:rsidRDefault="006A46D9">
                      <w:pPr>
                        <w:rPr>
                          <w:sz w:val="32"/>
                        </w:rPr>
                      </w:pPr>
                      <w:r w:rsidRPr="006A46D9">
                        <w:rPr>
                          <w:rFonts w:hint="eastAsia"/>
                          <w:sz w:val="32"/>
                        </w:rPr>
                        <w:t>裏面も</w:t>
                      </w:r>
                      <w:r>
                        <w:rPr>
                          <w:rFonts w:hint="eastAsia"/>
                          <w:sz w:val="32"/>
                        </w:rPr>
                        <w:t>ご覧下さい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95B62" w:rsidRDefault="00B95B62" w:rsidP="00B95B62">
      <w:pPr>
        <w:spacing w:line="400" w:lineRule="exact"/>
        <w:jc w:val="left"/>
        <w:rPr>
          <w:sz w:val="22"/>
          <w:szCs w:val="20"/>
        </w:rPr>
      </w:pPr>
    </w:p>
    <w:p w:rsidR="00B47ECE" w:rsidRDefault="003C5AAD" w:rsidP="006120CF">
      <w:pPr>
        <w:spacing w:line="360" w:lineRule="exact"/>
        <w:jc w:val="left"/>
        <w:rPr>
          <w:sz w:val="22"/>
          <w:szCs w:val="20"/>
        </w:rPr>
      </w:pPr>
      <w:r w:rsidRPr="00B47ECE">
        <w:rPr>
          <w:rFonts w:hint="eastAsia"/>
          <w:sz w:val="22"/>
          <w:szCs w:val="20"/>
        </w:rPr>
        <w:t>・対象サービス：介護老人保健施設/介護療養型医療施設/特別養護老人ホーム</w:t>
      </w:r>
    </w:p>
    <w:p w:rsidR="003C5AAD" w:rsidRPr="00B47ECE" w:rsidRDefault="003C5AAD" w:rsidP="006120CF">
      <w:pPr>
        <w:spacing w:line="360" w:lineRule="exact"/>
        <w:ind w:firstLineChars="100" w:firstLine="220"/>
        <w:jc w:val="left"/>
        <w:rPr>
          <w:sz w:val="22"/>
          <w:szCs w:val="20"/>
        </w:rPr>
      </w:pPr>
      <w:r w:rsidRPr="00B47ECE">
        <w:rPr>
          <w:rFonts w:hint="eastAsia"/>
          <w:sz w:val="22"/>
          <w:szCs w:val="20"/>
        </w:rPr>
        <w:t>短期入所生活介護（ショートステイ）における食費と居住費（滞在費）</w:t>
      </w:r>
    </w:p>
    <w:p w:rsidR="003C5AAD" w:rsidRPr="00B47ECE" w:rsidRDefault="003C5AAD" w:rsidP="006120CF">
      <w:pPr>
        <w:spacing w:line="360" w:lineRule="exact"/>
        <w:ind w:firstLineChars="100" w:firstLine="220"/>
        <w:jc w:val="left"/>
        <w:rPr>
          <w:sz w:val="22"/>
          <w:szCs w:val="20"/>
        </w:rPr>
      </w:pPr>
      <w:r w:rsidRPr="00B47ECE">
        <w:rPr>
          <w:rFonts w:hint="eastAsia"/>
          <w:sz w:val="22"/>
          <w:szCs w:val="20"/>
        </w:rPr>
        <w:t>※グループホーム/小規模多機能型施設/通所介護/通所リハビリテーションは対象外となります。</w:t>
      </w:r>
    </w:p>
    <w:p w:rsidR="004A4D92" w:rsidRPr="00B47ECE" w:rsidRDefault="003C5AAD" w:rsidP="006120CF">
      <w:pPr>
        <w:spacing w:line="360" w:lineRule="exact"/>
        <w:jc w:val="left"/>
        <w:rPr>
          <w:sz w:val="22"/>
          <w:szCs w:val="20"/>
        </w:rPr>
      </w:pPr>
      <w:r w:rsidRPr="00B47ECE">
        <w:rPr>
          <w:rFonts w:hint="eastAsia"/>
          <w:sz w:val="22"/>
          <w:szCs w:val="20"/>
        </w:rPr>
        <w:t>・基準費用額</w:t>
      </w:r>
      <w:r w:rsidR="00B47ECE">
        <w:rPr>
          <w:rFonts w:hint="eastAsia"/>
          <w:sz w:val="22"/>
          <w:szCs w:val="20"/>
        </w:rPr>
        <w:t>（上記表</w:t>
      </w:r>
      <w:r w:rsidRPr="00B47ECE">
        <w:rPr>
          <w:rFonts w:hint="eastAsia"/>
          <w:sz w:val="22"/>
          <w:szCs w:val="20"/>
        </w:rPr>
        <w:t>の対象者で該当した段階</w:t>
      </w:r>
      <w:r w:rsidR="00B47ECE">
        <w:rPr>
          <w:rFonts w:hint="eastAsia"/>
          <w:sz w:val="22"/>
          <w:szCs w:val="20"/>
        </w:rPr>
        <w:t>を参考に下記表をご覧ください</w:t>
      </w:r>
      <w:r w:rsidR="007164BD">
        <w:rPr>
          <w:rFonts w:hint="eastAsia"/>
          <w:sz w:val="22"/>
          <w:szCs w:val="20"/>
        </w:rPr>
        <w:t>）</w:t>
      </w:r>
    </w:p>
    <w:tbl>
      <w:tblPr>
        <w:tblStyle w:val="a3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225"/>
        <w:gridCol w:w="1395"/>
        <w:gridCol w:w="1183"/>
        <w:gridCol w:w="2717"/>
      </w:tblGrid>
      <w:tr w:rsidR="006120CF" w:rsidRPr="00B47ECE" w:rsidTr="006120CF">
        <w:trPr>
          <w:trHeight w:val="411"/>
        </w:trPr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区分</w:t>
            </w:r>
          </w:p>
        </w:tc>
        <w:tc>
          <w:tcPr>
            <w:tcW w:w="6071" w:type="dxa"/>
            <w:gridSpan w:val="5"/>
            <w:shd w:val="clear" w:color="auto" w:fill="D0CECE" w:themeFill="background2" w:themeFillShade="E6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居住費（滞在費）</w:t>
            </w:r>
          </w:p>
        </w:tc>
        <w:tc>
          <w:tcPr>
            <w:tcW w:w="2717" w:type="dxa"/>
            <w:vMerge w:val="restart"/>
            <w:shd w:val="clear" w:color="auto" w:fill="D0CECE" w:themeFill="background2" w:themeFillShade="E6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食費</w:t>
            </w:r>
          </w:p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【　】はショートステイ</w:t>
            </w:r>
          </w:p>
        </w:tc>
      </w:tr>
      <w:tr w:rsidR="006120CF" w:rsidRPr="00B47ECE" w:rsidTr="006120CF">
        <w:trPr>
          <w:trHeight w:val="416"/>
        </w:trPr>
        <w:tc>
          <w:tcPr>
            <w:tcW w:w="1413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ユニット型個室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ユニット型個室的多床室</w:t>
            </w:r>
          </w:p>
        </w:tc>
        <w:tc>
          <w:tcPr>
            <w:tcW w:w="2620" w:type="dxa"/>
            <w:gridSpan w:val="2"/>
            <w:shd w:val="clear" w:color="auto" w:fill="D0CECE" w:themeFill="background2" w:themeFillShade="E6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従来型個室</w:t>
            </w:r>
          </w:p>
        </w:tc>
        <w:tc>
          <w:tcPr>
            <w:tcW w:w="1183" w:type="dxa"/>
            <w:vMerge w:val="restart"/>
            <w:shd w:val="clear" w:color="auto" w:fill="D0CECE" w:themeFill="background2" w:themeFillShade="E6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多床室</w:t>
            </w:r>
          </w:p>
        </w:tc>
        <w:tc>
          <w:tcPr>
            <w:tcW w:w="2717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</w:tr>
      <w:tr w:rsidR="006120CF" w:rsidRPr="00B47ECE" w:rsidTr="006120CF">
        <w:trPr>
          <w:trHeight w:val="327"/>
        </w:trPr>
        <w:tc>
          <w:tcPr>
            <w:tcW w:w="1413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225" w:type="dxa"/>
            <w:shd w:val="clear" w:color="auto" w:fill="D0CECE" w:themeFill="background2" w:themeFillShade="E6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特養等</w:t>
            </w:r>
          </w:p>
        </w:tc>
        <w:tc>
          <w:tcPr>
            <w:tcW w:w="1395" w:type="dxa"/>
            <w:shd w:val="clear" w:color="auto" w:fill="D0CECE" w:themeFill="background2" w:themeFillShade="E6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老健療養等</w:t>
            </w:r>
          </w:p>
        </w:tc>
        <w:tc>
          <w:tcPr>
            <w:tcW w:w="1183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2717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</w:tr>
      <w:tr w:rsidR="006120CF" w:rsidRPr="00B47ECE" w:rsidTr="006120CF">
        <w:trPr>
          <w:trHeight w:val="358"/>
        </w:trPr>
        <w:tc>
          <w:tcPr>
            <w:tcW w:w="1413" w:type="dxa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第１段階</w:t>
            </w:r>
          </w:p>
        </w:tc>
        <w:tc>
          <w:tcPr>
            <w:tcW w:w="1134" w:type="dxa"/>
            <w:vMerge w:val="restart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820円</w:t>
            </w:r>
          </w:p>
        </w:tc>
        <w:tc>
          <w:tcPr>
            <w:tcW w:w="1134" w:type="dxa"/>
            <w:vMerge w:val="restart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490円</w:t>
            </w:r>
          </w:p>
        </w:tc>
        <w:tc>
          <w:tcPr>
            <w:tcW w:w="1225" w:type="dxa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320円</w:t>
            </w:r>
          </w:p>
        </w:tc>
        <w:tc>
          <w:tcPr>
            <w:tcW w:w="1395" w:type="dxa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490円</w:t>
            </w:r>
          </w:p>
        </w:tc>
        <w:tc>
          <w:tcPr>
            <w:tcW w:w="1183" w:type="dxa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0円</w:t>
            </w:r>
          </w:p>
        </w:tc>
        <w:tc>
          <w:tcPr>
            <w:tcW w:w="2717" w:type="dxa"/>
            <w:vAlign w:val="center"/>
          </w:tcPr>
          <w:p w:rsidR="006120CF" w:rsidRPr="00B95B62" w:rsidRDefault="006120CF" w:rsidP="006120CF">
            <w:pPr>
              <w:spacing w:line="360" w:lineRule="exact"/>
              <w:ind w:firstLineChars="100" w:firstLine="220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300円【300円】</w:t>
            </w:r>
          </w:p>
        </w:tc>
      </w:tr>
      <w:tr w:rsidR="006120CF" w:rsidRPr="00B47ECE" w:rsidTr="006120CF">
        <w:trPr>
          <w:trHeight w:val="279"/>
        </w:trPr>
        <w:tc>
          <w:tcPr>
            <w:tcW w:w="1413" w:type="dxa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第２段階</w:t>
            </w:r>
          </w:p>
        </w:tc>
        <w:tc>
          <w:tcPr>
            <w:tcW w:w="1134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420円</w:t>
            </w:r>
          </w:p>
        </w:tc>
        <w:tc>
          <w:tcPr>
            <w:tcW w:w="1395" w:type="dxa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490円</w:t>
            </w:r>
          </w:p>
        </w:tc>
        <w:tc>
          <w:tcPr>
            <w:tcW w:w="1183" w:type="dxa"/>
            <w:vMerge w:val="restart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370円</w:t>
            </w:r>
          </w:p>
        </w:tc>
        <w:tc>
          <w:tcPr>
            <w:tcW w:w="2717" w:type="dxa"/>
            <w:vAlign w:val="center"/>
          </w:tcPr>
          <w:p w:rsidR="006120CF" w:rsidRPr="00B95B62" w:rsidRDefault="006120CF" w:rsidP="006120CF">
            <w:pPr>
              <w:spacing w:line="360" w:lineRule="exact"/>
              <w:ind w:firstLineChars="100" w:firstLine="220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390円【600円】</w:t>
            </w:r>
          </w:p>
        </w:tc>
      </w:tr>
      <w:tr w:rsidR="006120CF" w:rsidRPr="00B47ECE" w:rsidTr="006120CF">
        <w:trPr>
          <w:trHeight w:val="254"/>
        </w:trPr>
        <w:tc>
          <w:tcPr>
            <w:tcW w:w="1413" w:type="dxa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第３段階①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1,310円</w:t>
            </w:r>
          </w:p>
        </w:tc>
        <w:tc>
          <w:tcPr>
            <w:tcW w:w="1225" w:type="dxa"/>
            <w:vMerge w:val="restart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820円</w:t>
            </w:r>
          </w:p>
        </w:tc>
        <w:tc>
          <w:tcPr>
            <w:tcW w:w="1395" w:type="dxa"/>
            <w:vMerge w:val="restart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1,310円</w:t>
            </w:r>
          </w:p>
        </w:tc>
        <w:tc>
          <w:tcPr>
            <w:tcW w:w="1183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6120CF" w:rsidRPr="00B95B62" w:rsidRDefault="006120CF" w:rsidP="006120CF">
            <w:pPr>
              <w:spacing w:line="360" w:lineRule="exact"/>
              <w:ind w:firstLineChars="100" w:firstLine="220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650円【1,000</w:t>
            </w:r>
            <w:r w:rsidRPr="00B95B62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円</w:t>
            </w:r>
            <w:r w:rsidRPr="00B95B62">
              <w:rPr>
                <w:rFonts w:hint="eastAsia"/>
                <w:sz w:val="22"/>
                <w:szCs w:val="20"/>
              </w:rPr>
              <w:t>】</w:t>
            </w:r>
          </w:p>
        </w:tc>
      </w:tr>
      <w:tr w:rsidR="006120CF" w:rsidRPr="00B47ECE" w:rsidTr="006120CF">
        <w:trPr>
          <w:trHeight w:val="70"/>
        </w:trPr>
        <w:tc>
          <w:tcPr>
            <w:tcW w:w="1413" w:type="dxa"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第３段階②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:rsidR="006120CF" w:rsidRPr="00B95B62" w:rsidRDefault="006120CF" w:rsidP="006120CF">
            <w:pPr>
              <w:spacing w:line="360" w:lineRule="exact"/>
              <w:jc w:val="center"/>
              <w:rPr>
                <w:sz w:val="22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6120CF" w:rsidRPr="00B95B62" w:rsidRDefault="006120CF" w:rsidP="006120CF">
            <w:pPr>
              <w:spacing w:line="360" w:lineRule="exact"/>
              <w:rPr>
                <w:sz w:val="22"/>
                <w:szCs w:val="20"/>
              </w:rPr>
            </w:pPr>
            <w:r w:rsidRPr="00B95B62">
              <w:rPr>
                <w:rFonts w:hint="eastAsia"/>
                <w:sz w:val="22"/>
                <w:szCs w:val="20"/>
              </w:rPr>
              <w:t>1,360円【1,300円】</w:t>
            </w:r>
          </w:p>
        </w:tc>
      </w:tr>
    </w:tbl>
    <w:p w:rsidR="00B47ECE" w:rsidRDefault="00B47ECE" w:rsidP="002550F1">
      <w:pPr>
        <w:spacing w:line="500" w:lineRule="exact"/>
        <w:jc w:val="left"/>
        <w:rPr>
          <w:color w:val="000000" w:themeColor="text1"/>
          <w:sz w:val="20"/>
          <w:szCs w:val="20"/>
        </w:rPr>
      </w:pPr>
    </w:p>
    <w:p w:rsidR="00B47ECE" w:rsidRDefault="00B47ECE" w:rsidP="002550F1">
      <w:pPr>
        <w:spacing w:line="500" w:lineRule="exact"/>
        <w:jc w:val="left"/>
        <w:rPr>
          <w:color w:val="000000" w:themeColor="text1"/>
          <w:sz w:val="20"/>
          <w:szCs w:val="20"/>
        </w:rPr>
      </w:pPr>
    </w:p>
    <w:p w:rsidR="00B95B62" w:rsidRDefault="00B95B62" w:rsidP="00B95B62">
      <w:pPr>
        <w:spacing w:line="320" w:lineRule="exact"/>
        <w:jc w:val="left"/>
        <w:rPr>
          <w:color w:val="000000" w:themeColor="text1"/>
          <w:sz w:val="22"/>
          <w:szCs w:val="20"/>
        </w:rPr>
      </w:pPr>
    </w:p>
    <w:p w:rsidR="006120CF" w:rsidRDefault="006120CF" w:rsidP="007164BD">
      <w:pPr>
        <w:spacing w:line="400" w:lineRule="exact"/>
        <w:jc w:val="left"/>
        <w:rPr>
          <w:color w:val="000000" w:themeColor="text1"/>
          <w:sz w:val="22"/>
          <w:szCs w:val="20"/>
        </w:rPr>
      </w:pPr>
    </w:p>
    <w:p w:rsidR="006120CF" w:rsidRDefault="006120CF" w:rsidP="007164BD">
      <w:pPr>
        <w:spacing w:line="400" w:lineRule="exact"/>
        <w:jc w:val="left"/>
        <w:rPr>
          <w:color w:val="000000" w:themeColor="text1"/>
          <w:sz w:val="22"/>
          <w:szCs w:val="20"/>
        </w:rPr>
      </w:pPr>
    </w:p>
    <w:p w:rsidR="006120CF" w:rsidRDefault="006120CF" w:rsidP="007164BD">
      <w:pPr>
        <w:spacing w:line="400" w:lineRule="exact"/>
        <w:jc w:val="left"/>
        <w:rPr>
          <w:color w:val="000000" w:themeColor="text1"/>
          <w:sz w:val="22"/>
          <w:szCs w:val="20"/>
        </w:rPr>
      </w:pPr>
    </w:p>
    <w:p w:rsidR="006120CF" w:rsidRDefault="006120CF" w:rsidP="007164BD">
      <w:pPr>
        <w:spacing w:line="400" w:lineRule="exact"/>
        <w:jc w:val="left"/>
        <w:rPr>
          <w:color w:val="000000" w:themeColor="text1"/>
          <w:sz w:val="22"/>
          <w:szCs w:val="20"/>
        </w:rPr>
      </w:pPr>
    </w:p>
    <w:p w:rsidR="006120CF" w:rsidRDefault="006120CF" w:rsidP="007164BD">
      <w:pPr>
        <w:spacing w:line="400" w:lineRule="exact"/>
        <w:jc w:val="left"/>
        <w:rPr>
          <w:color w:val="000000" w:themeColor="text1"/>
          <w:sz w:val="22"/>
          <w:szCs w:val="20"/>
        </w:rPr>
      </w:pPr>
      <w:r w:rsidRPr="00B47E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2882A7" wp14:editId="18292B38">
                <wp:simplePos x="0" y="0"/>
                <wp:positionH relativeFrom="margin">
                  <wp:posOffset>344805</wp:posOffset>
                </wp:positionH>
                <wp:positionV relativeFrom="paragraph">
                  <wp:posOffset>220980</wp:posOffset>
                </wp:positionV>
                <wp:extent cx="5943600" cy="942975"/>
                <wp:effectExtent l="19050" t="19050" r="19050" b="28575"/>
                <wp:wrapNone/>
                <wp:docPr id="2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42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ECE" w:rsidRDefault="00B47ECE" w:rsidP="006120CF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今回の改正のポイント②</w:t>
                            </w:r>
                          </w:p>
                          <w:p w:rsidR="006120CF" w:rsidRDefault="006120CF" w:rsidP="006120CF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段階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にお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いての施設入所者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・ショートステイ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利用者の</w:t>
                            </w:r>
                            <w:r w:rsidRPr="007164BD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食費</w:t>
                            </w:r>
                            <w:r w:rsidRPr="007164B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（日額）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</w:p>
                          <w:p w:rsidR="006120CF" w:rsidRDefault="006120CF" w:rsidP="006120CF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負担限度額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が変更となりました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7164BD"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全段階において</w:t>
                            </w:r>
                            <w:r w:rsidR="007164BD" w:rsidRPr="007164BD">
                              <w:rPr>
                                <w:color w:val="000000" w:themeColor="text1"/>
                                <w:sz w:val="22"/>
                              </w:rPr>
                              <w:t>居住費に</w:t>
                            </w:r>
                            <w:r w:rsidR="007164BD"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ついての</w:t>
                            </w:r>
                          </w:p>
                          <w:p w:rsidR="006120CF" w:rsidRDefault="007164BD" w:rsidP="006120CF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変更はありません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（第1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段階は食費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についても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変更なし</w:t>
                            </w:r>
                            <w:r w:rsidRPr="007164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7164BD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B47ECE" w:rsidRPr="00B95B62" w:rsidRDefault="00B47ECE" w:rsidP="00B95B62">
                            <w:pPr>
                              <w:spacing w:line="34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882A7" id="_x0000_s1029" style="position:absolute;margin-left:27.15pt;margin-top:17.4pt;width:468pt;height:74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" filled="f" strokecolor="black [3213]" strokeweight="2.25pt">
                <v:stroke joinstyle="miter"/>
                <v:textbox>
                  <w:txbxContent>
                    <w:p w:rsidR="00B47ECE" w:rsidRDefault="00B47ECE" w:rsidP="006120CF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今回の改正のポイント②</w:t>
                      </w:r>
                    </w:p>
                    <w:p w:rsidR="006120CF" w:rsidRDefault="006120CF" w:rsidP="006120CF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第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2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～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3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段階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にお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いての施設入所者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・ショートステイ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利用者の</w:t>
                      </w:r>
                      <w:r w:rsidRPr="007164BD">
                        <w:rPr>
                          <w:b/>
                          <w:color w:val="000000" w:themeColor="text1"/>
                          <w:sz w:val="22"/>
                        </w:rPr>
                        <w:t>食費</w:t>
                      </w:r>
                      <w:r w:rsidRPr="007164B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（日額）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</w:p>
                    <w:p w:rsidR="006120CF" w:rsidRDefault="006120CF" w:rsidP="006120CF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7164BD">
                        <w:rPr>
                          <w:color w:val="000000" w:themeColor="text1"/>
                          <w:sz w:val="22"/>
                        </w:rPr>
                        <w:t>負担限度額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が変更となりました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。</w:t>
                      </w:r>
                      <w:r w:rsidR="007164BD"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全段階において</w:t>
                      </w:r>
                      <w:r w:rsidR="007164BD" w:rsidRPr="007164BD">
                        <w:rPr>
                          <w:color w:val="000000" w:themeColor="text1"/>
                          <w:sz w:val="22"/>
                        </w:rPr>
                        <w:t>居住費に</w:t>
                      </w:r>
                      <w:r w:rsidR="007164BD"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ついての</w:t>
                      </w:r>
                    </w:p>
                    <w:p w:rsidR="006120CF" w:rsidRDefault="007164BD" w:rsidP="006120CF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7164BD">
                        <w:rPr>
                          <w:color w:val="000000" w:themeColor="text1"/>
                          <w:sz w:val="22"/>
                        </w:rPr>
                        <w:t>変更はありません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（第1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段階は食費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についても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変更なし</w:t>
                      </w:r>
                      <w:r w:rsidRPr="007164BD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7164BD">
                        <w:rPr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B47ECE" w:rsidRPr="00B95B62" w:rsidRDefault="00B47ECE" w:rsidP="00B95B62">
                      <w:pPr>
                        <w:spacing w:line="340" w:lineRule="exact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20CF" w:rsidRDefault="006120CF" w:rsidP="007164BD">
      <w:pPr>
        <w:spacing w:line="400" w:lineRule="exact"/>
        <w:jc w:val="left"/>
        <w:rPr>
          <w:color w:val="000000" w:themeColor="text1"/>
          <w:sz w:val="22"/>
          <w:szCs w:val="20"/>
        </w:rPr>
      </w:pPr>
      <w:r w:rsidRPr="00B47ECE">
        <w:rPr>
          <w:noProof/>
          <w:sz w:val="20"/>
          <w:szCs w:val="20"/>
        </w:rPr>
        <w:drawing>
          <wp:anchor distT="0" distB="0" distL="114300" distR="114300" simplePos="0" relativeHeight="251773952" behindDoc="0" locked="0" layoutInCell="1" allowOverlap="1" wp14:anchorId="71E009B9" wp14:editId="3AE1DFFD">
            <wp:simplePos x="0" y="0"/>
            <wp:positionH relativeFrom="margin">
              <wp:posOffset>2343785</wp:posOffset>
            </wp:positionH>
            <wp:positionV relativeFrom="bottomMargin">
              <wp:posOffset>-2312035</wp:posOffset>
            </wp:positionV>
            <wp:extent cx="163195" cy="228600"/>
            <wp:effectExtent l="0" t="0" r="8255" b="0"/>
            <wp:wrapSquare wrapText="bothSides"/>
            <wp:docPr id="23" name="図 23" descr="C:\Users\u16772\Desktop\素材\いち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16772\Desktop\素材\いちご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0CF" w:rsidRDefault="006120CF" w:rsidP="007164BD">
      <w:pPr>
        <w:spacing w:line="400" w:lineRule="exact"/>
        <w:jc w:val="left"/>
        <w:rPr>
          <w:color w:val="000000" w:themeColor="text1"/>
          <w:sz w:val="22"/>
          <w:szCs w:val="20"/>
        </w:rPr>
      </w:pPr>
    </w:p>
    <w:p w:rsidR="006120CF" w:rsidRDefault="006120CF" w:rsidP="007164BD">
      <w:pPr>
        <w:spacing w:line="400" w:lineRule="exact"/>
        <w:jc w:val="left"/>
        <w:rPr>
          <w:color w:val="000000" w:themeColor="text1"/>
          <w:sz w:val="22"/>
          <w:szCs w:val="20"/>
        </w:rPr>
      </w:pPr>
    </w:p>
    <w:p w:rsidR="006120CF" w:rsidRDefault="006120CF" w:rsidP="007164BD">
      <w:pPr>
        <w:spacing w:line="400" w:lineRule="exact"/>
        <w:jc w:val="left"/>
        <w:rPr>
          <w:color w:val="000000" w:themeColor="text1"/>
          <w:sz w:val="22"/>
          <w:szCs w:val="20"/>
        </w:rPr>
      </w:pPr>
    </w:p>
    <w:p w:rsidR="002550F1" w:rsidRPr="007164BD" w:rsidRDefault="002550F1" w:rsidP="007164BD">
      <w:pPr>
        <w:spacing w:line="400" w:lineRule="exact"/>
        <w:jc w:val="left"/>
        <w:rPr>
          <w:sz w:val="22"/>
          <w:szCs w:val="20"/>
        </w:rPr>
      </w:pPr>
      <w:r w:rsidRPr="00B95B62">
        <w:rPr>
          <w:rFonts w:hint="eastAsia"/>
          <w:color w:val="000000" w:themeColor="text1"/>
          <w:sz w:val="22"/>
          <w:szCs w:val="20"/>
        </w:rPr>
        <w:t>▶</w:t>
      </w:r>
      <w:r w:rsidRPr="00B95B62">
        <w:rPr>
          <w:rFonts w:hint="eastAsia"/>
          <w:sz w:val="22"/>
          <w:szCs w:val="20"/>
          <w:u w:val="single"/>
        </w:rPr>
        <w:t>注意点</w:t>
      </w:r>
      <w:r w:rsidR="00B95B62" w:rsidRPr="00B95B62">
        <w:rPr>
          <w:rFonts w:hint="eastAsia"/>
          <w:sz w:val="22"/>
          <w:szCs w:val="20"/>
        </w:rPr>
        <w:t>：</w:t>
      </w:r>
      <w:r w:rsidR="00945C65" w:rsidRPr="00B95B62">
        <w:rPr>
          <w:noProof/>
          <w:sz w:val="22"/>
          <w:szCs w:val="20"/>
        </w:rPr>
        <w:drawing>
          <wp:anchor distT="0" distB="0" distL="114300" distR="114300" simplePos="0" relativeHeight="251761151" behindDoc="0" locked="0" layoutInCell="1" allowOverlap="1">
            <wp:simplePos x="0" y="0"/>
            <wp:positionH relativeFrom="margin">
              <wp:posOffset>8145780</wp:posOffset>
            </wp:positionH>
            <wp:positionV relativeFrom="margin">
              <wp:posOffset>5972810</wp:posOffset>
            </wp:positionV>
            <wp:extent cx="828675" cy="673100"/>
            <wp:effectExtent l="0" t="0" r="9525" b="0"/>
            <wp:wrapSquare wrapText="bothSides"/>
            <wp:docPr id="26" name="図 26" descr="C:\Users\u0599\AppData\Local\Microsoft\Windows\INetCacheContent.Word\photo_20210521-0314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99\AppData\Local\Microsoft\Windows\INetCacheContent.Word\photo_20210521-03143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2" t="25281" b="62637"/>
                    <a:stretch/>
                  </pic:blipFill>
                  <pic:spPr bwMode="auto">
                    <a:xfrm>
                      <a:off x="0" y="0"/>
                      <a:ext cx="8286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B62">
        <w:rPr>
          <w:rFonts w:hint="eastAsia"/>
          <w:sz w:val="22"/>
          <w:szCs w:val="20"/>
        </w:rPr>
        <w:t>・新規、更新ともに利用には</w:t>
      </w:r>
      <w:r w:rsidRPr="00B95B62">
        <w:rPr>
          <w:rFonts w:hint="eastAsia"/>
          <w:b/>
          <w:sz w:val="22"/>
          <w:szCs w:val="20"/>
        </w:rPr>
        <w:t>申請</w:t>
      </w:r>
      <w:r w:rsidRPr="00B95B62">
        <w:rPr>
          <w:rFonts w:hint="eastAsia"/>
          <w:sz w:val="22"/>
          <w:szCs w:val="20"/>
        </w:rPr>
        <w:t>が必要です。</w:t>
      </w:r>
    </w:p>
    <w:p w:rsidR="000843AB" w:rsidRDefault="000843AB" w:rsidP="004A4D92">
      <w:pPr>
        <w:spacing w:line="500" w:lineRule="exact"/>
        <w:jc w:val="left"/>
        <w:rPr>
          <w:sz w:val="22"/>
          <w:szCs w:val="20"/>
        </w:rPr>
      </w:pPr>
    </w:p>
    <w:bookmarkStart w:id="0" w:name="_GoBack"/>
    <w:bookmarkEnd w:id="0"/>
    <w:p w:rsidR="004A4D92" w:rsidRPr="00B47ECE" w:rsidRDefault="006120CF" w:rsidP="004A4D92">
      <w:pPr>
        <w:spacing w:line="500" w:lineRule="exact"/>
        <w:jc w:val="left"/>
        <w:rPr>
          <w:sz w:val="20"/>
          <w:szCs w:val="20"/>
        </w:rPr>
      </w:pPr>
      <w:r w:rsidRPr="00B47ECE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24130</wp:posOffset>
                </wp:positionV>
                <wp:extent cx="3943350" cy="6572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32F" w:rsidRDefault="002550F1" w:rsidP="00B95B62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B95B62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164B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真岡市</w:t>
                            </w:r>
                            <w:r w:rsidR="00B8132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健康福祉部</w:t>
                            </w:r>
                            <w:r w:rsidR="00B8132F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95B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いきいき高齢課　介護保険係　</w:t>
                            </w:r>
                          </w:p>
                          <w:p w:rsidR="002550F1" w:rsidRPr="00B95B62" w:rsidRDefault="00B8132F" w:rsidP="00B8132F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</w:rPr>
                              <w:t>℡</w:t>
                            </w:r>
                            <w:r w:rsidR="00A354D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0285（83）</w:t>
                            </w:r>
                            <w:r w:rsidR="002550F1" w:rsidRPr="00B95B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8094</w:t>
                            </w:r>
                          </w:p>
                          <w:p w:rsidR="00B95B62" w:rsidRPr="00CF6A04" w:rsidRDefault="00B95B62" w:rsidP="00B95B62">
                            <w:pPr>
                              <w:spacing w:line="300" w:lineRule="exact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95B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Pr="00B8132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郵送</w:t>
                            </w:r>
                            <w:r w:rsidRPr="00B8132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先：</w:t>
                            </w:r>
                            <w:r w:rsidRPr="00B8132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B8132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321-4395</w:t>
                            </w:r>
                            <w:r w:rsidRPr="00B8132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栃木県真岡市</w:t>
                            </w:r>
                            <w:r w:rsidRPr="00B8132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荒町5191番地</w:t>
                            </w:r>
                          </w:p>
                          <w:p w:rsidR="002550F1" w:rsidRPr="00CF6A04" w:rsidRDefault="002550F1" w:rsidP="002550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0" style="position:absolute;margin-left:221.4pt;margin-top:1.9pt;width:310.5pt;height:5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" filled="f" strokecolor="black [3213]" strokeweight="1pt">
                <v:textbox>
                  <w:txbxContent>
                    <w:p w:rsidR="00B8132F" w:rsidRDefault="002550F1" w:rsidP="00B95B62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B95B62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164BD">
                        <w:rPr>
                          <w:rFonts w:hint="eastAsia"/>
                          <w:color w:val="000000" w:themeColor="text1"/>
                          <w:sz w:val="24"/>
                        </w:rPr>
                        <w:t>真岡市</w:t>
                      </w:r>
                      <w:r w:rsidR="00B8132F">
                        <w:rPr>
                          <w:rFonts w:hint="eastAsia"/>
                          <w:color w:val="000000" w:themeColor="text1"/>
                          <w:sz w:val="24"/>
                        </w:rPr>
                        <w:t>健康福祉部</w:t>
                      </w:r>
                      <w:r w:rsidR="00B8132F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95B6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いきいき高齢課　介護保険係　</w:t>
                      </w:r>
                    </w:p>
                    <w:p w:rsidR="002550F1" w:rsidRPr="00B95B62" w:rsidRDefault="00B8132F" w:rsidP="00B8132F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</w:rPr>
                        <w:t>℡</w:t>
                      </w:r>
                      <w:r w:rsidR="00A354D6">
                        <w:rPr>
                          <w:rFonts w:hint="eastAsia"/>
                          <w:color w:val="000000" w:themeColor="text1"/>
                          <w:sz w:val="24"/>
                        </w:rPr>
                        <w:t>0285（83）</w:t>
                      </w:r>
                      <w:r w:rsidR="002550F1" w:rsidRPr="00B95B62">
                        <w:rPr>
                          <w:rFonts w:hint="eastAsia"/>
                          <w:color w:val="000000" w:themeColor="text1"/>
                          <w:sz w:val="24"/>
                        </w:rPr>
                        <w:t>8094</w:t>
                      </w:r>
                    </w:p>
                    <w:p w:rsidR="00B95B62" w:rsidRPr="00CF6A04" w:rsidRDefault="00B95B62" w:rsidP="00B95B62">
                      <w:pPr>
                        <w:spacing w:line="300" w:lineRule="exact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95B6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 </w:t>
                      </w:r>
                      <w:r w:rsidRPr="00B8132F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郵送</w:t>
                      </w:r>
                      <w:r w:rsidRPr="00B8132F">
                        <w:rPr>
                          <w:b/>
                          <w:color w:val="000000" w:themeColor="text1"/>
                          <w:sz w:val="24"/>
                        </w:rPr>
                        <w:t>先：</w:t>
                      </w:r>
                      <w:r w:rsidRPr="00B8132F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〒</w:t>
                      </w:r>
                      <w:r w:rsidRPr="00B8132F">
                        <w:rPr>
                          <w:b/>
                          <w:color w:val="000000" w:themeColor="text1"/>
                          <w:sz w:val="24"/>
                        </w:rPr>
                        <w:t>321-4395</w:t>
                      </w:r>
                      <w:r w:rsidRPr="00B8132F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栃木県真岡市</w:t>
                      </w:r>
                      <w:r w:rsidRPr="00B8132F">
                        <w:rPr>
                          <w:b/>
                          <w:color w:val="000000" w:themeColor="text1"/>
                          <w:sz w:val="24"/>
                        </w:rPr>
                        <w:t>荒町5191番地</w:t>
                      </w:r>
                    </w:p>
                    <w:p w:rsidR="002550F1" w:rsidRPr="00CF6A04" w:rsidRDefault="002550F1" w:rsidP="002550F1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536D" w:rsidRPr="00B47ECE" w:rsidRDefault="001A536D" w:rsidP="004A4D92">
      <w:pPr>
        <w:tabs>
          <w:tab w:val="left" w:pos="3000"/>
        </w:tabs>
        <w:spacing w:line="440" w:lineRule="exact"/>
        <w:rPr>
          <w:sz w:val="20"/>
          <w:szCs w:val="20"/>
        </w:rPr>
      </w:pPr>
    </w:p>
    <w:sectPr w:rsidR="001A536D" w:rsidRPr="00B47ECE" w:rsidSect="00B47E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4D" w:rsidRDefault="00A1134D" w:rsidP="00CF6A04">
      <w:r>
        <w:separator/>
      </w:r>
    </w:p>
  </w:endnote>
  <w:endnote w:type="continuationSeparator" w:id="0">
    <w:p w:rsidR="00A1134D" w:rsidRDefault="00A1134D" w:rsidP="00C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4D" w:rsidRDefault="00A1134D" w:rsidP="00CF6A04">
      <w:r>
        <w:separator/>
      </w:r>
    </w:p>
  </w:footnote>
  <w:footnote w:type="continuationSeparator" w:id="0">
    <w:p w:rsidR="00A1134D" w:rsidRDefault="00A1134D" w:rsidP="00CF6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AA"/>
    <w:rsid w:val="00007A4B"/>
    <w:rsid w:val="000238C2"/>
    <w:rsid w:val="000843AB"/>
    <w:rsid w:val="00096DE3"/>
    <w:rsid w:val="000C565C"/>
    <w:rsid w:val="001A536D"/>
    <w:rsid w:val="001C3B59"/>
    <w:rsid w:val="001D0E7B"/>
    <w:rsid w:val="00207888"/>
    <w:rsid w:val="002550F1"/>
    <w:rsid w:val="00261374"/>
    <w:rsid w:val="00265440"/>
    <w:rsid w:val="002B26AA"/>
    <w:rsid w:val="003C5AAD"/>
    <w:rsid w:val="003E2D6E"/>
    <w:rsid w:val="00424297"/>
    <w:rsid w:val="00454CC0"/>
    <w:rsid w:val="00464F6A"/>
    <w:rsid w:val="004A4D92"/>
    <w:rsid w:val="004B118D"/>
    <w:rsid w:val="005F45AA"/>
    <w:rsid w:val="005F5550"/>
    <w:rsid w:val="006120CF"/>
    <w:rsid w:val="00691114"/>
    <w:rsid w:val="006A46D9"/>
    <w:rsid w:val="006C7426"/>
    <w:rsid w:val="006E28B1"/>
    <w:rsid w:val="007164BD"/>
    <w:rsid w:val="008567A4"/>
    <w:rsid w:val="00934676"/>
    <w:rsid w:val="009444FA"/>
    <w:rsid w:val="00945C65"/>
    <w:rsid w:val="009661AC"/>
    <w:rsid w:val="00982D04"/>
    <w:rsid w:val="009D5370"/>
    <w:rsid w:val="00A058BA"/>
    <w:rsid w:val="00A1134D"/>
    <w:rsid w:val="00A354D6"/>
    <w:rsid w:val="00AA018B"/>
    <w:rsid w:val="00B47ECE"/>
    <w:rsid w:val="00B6612A"/>
    <w:rsid w:val="00B67C51"/>
    <w:rsid w:val="00B76FDF"/>
    <w:rsid w:val="00B8132F"/>
    <w:rsid w:val="00B87D59"/>
    <w:rsid w:val="00B95B62"/>
    <w:rsid w:val="00C11FBE"/>
    <w:rsid w:val="00C60A4C"/>
    <w:rsid w:val="00C6750C"/>
    <w:rsid w:val="00CA1BAA"/>
    <w:rsid w:val="00CB7358"/>
    <w:rsid w:val="00CC3AB0"/>
    <w:rsid w:val="00CD280B"/>
    <w:rsid w:val="00CD2EF1"/>
    <w:rsid w:val="00CF6A04"/>
    <w:rsid w:val="00D30034"/>
    <w:rsid w:val="00D3535A"/>
    <w:rsid w:val="00DB4B63"/>
    <w:rsid w:val="00DC5C42"/>
    <w:rsid w:val="00E82F25"/>
    <w:rsid w:val="00EB410F"/>
    <w:rsid w:val="00F045FD"/>
    <w:rsid w:val="00F12B9A"/>
    <w:rsid w:val="00F25D16"/>
    <w:rsid w:val="00F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807A3"/>
  <w15:chartTrackingRefBased/>
  <w15:docId w15:val="{38A1D60F-79DD-4066-9370-B9517E1D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8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612A"/>
  </w:style>
  <w:style w:type="character" w:customStyle="1" w:styleId="a7">
    <w:name w:val="日付 (文字)"/>
    <w:basedOn w:val="a0"/>
    <w:link w:val="a6"/>
    <w:uiPriority w:val="99"/>
    <w:semiHidden/>
    <w:rsid w:val="00B6612A"/>
  </w:style>
  <w:style w:type="paragraph" w:styleId="a8">
    <w:name w:val="header"/>
    <w:basedOn w:val="a"/>
    <w:link w:val="a9"/>
    <w:uiPriority w:val="99"/>
    <w:unhideWhenUsed/>
    <w:rsid w:val="00CF6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A04"/>
  </w:style>
  <w:style w:type="paragraph" w:styleId="aa">
    <w:name w:val="footer"/>
    <w:basedOn w:val="a"/>
    <w:link w:val="ab"/>
    <w:uiPriority w:val="99"/>
    <w:unhideWhenUsed/>
    <w:rsid w:val="00CF6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E34E-8C04-4409-9FBA-EBC03173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結菜</dc:creator>
  <cp:keywords/>
  <dc:description/>
  <cp:lastModifiedBy>情報システム課（予備）</cp:lastModifiedBy>
  <cp:revision>2</cp:revision>
  <cp:lastPrinted>2021-06-08T08:49:00Z</cp:lastPrinted>
  <dcterms:created xsi:type="dcterms:W3CDTF">2021-07-29T05:30:00Z</dcterms:created>
  <dcterms:modified xsi:type="dcterms:W3CDTF">2021-07-29T05:30:00Z</dcterms:modified>
</cp:coreProperties>
</file>