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FA38FC" w:rsidRPr="005B3DD5" w:rsidTr="00FA38FC">
        <w:trPr>
          <w:trHeight w:val="398"/>
        </w:trPr>
        <w:tc>
          <w:tcPr>
            <w:tcW w:w="10314" w:type="dxa"/>
            <w:gridSpan w:val="3"/>
          </w:tcPr>
          <w:p w:rsidR="00FA38FC" w:rsidRPr="005B3DD5" w:rsidRDefault="00FA38FC" w:rsidP="00FA38FC">
            <w:pPr>
              <w:suppressAutoHyphens/>
              <w:kinsoku w:val="0"/>
              <w:autoSpaceDE w:val="0"/>
              <w:autoSpaceDN w:val="0"/>
              <w:spacing w:line="366" w:lineRule="atLeast"/>
              <w:jc w:val="center"/>
              <w:rPr>
                <w:rFonts w:ascii="ＭＳ ゴシック" w:eastAsia="ＭＳ ゴシック" w:hAnsi="ＭＳ ゴシック"/>
                <w:sz w:val="24"/>
              </w:rPr>
            </w:pPr>
            <w:bookmarkStart w:id="0" w:name="_GoBack"/>
            <w:bookmarkEnd w:id="0"/>
            <w:r w:rsidRPr="005B3DD5">
              <w:rPr>
                <w:rFonts w:ascii="ＭＳ ゴシック" w:eastAsia="ＭＳ ゴシック" w:hAnsi="ＭＳ ゴシック" w:hint="eastAsia"/>
                <w:sz w:val="24"/>
              </w:rPr>
              <w:t>認定権者記載欄</w:t>
            </w:r>
          </w:p>
        </w:tc>
      </w:tr>
      <w:tr w:rsidR="00FA38FC" w:rsidRPr="005B3DD5" w:rsidTr="00FA38FC">
        <w:trPr>
          <w:trHeight w:val="53"/>
        </w:trPr>
        <w:tc>
          <w:tcPr>
            <w:tcW w:w="3222" w:type="dxa"/>
            <w:tcBorders>
              <w:top w:val="single" w:sz="18" w:space="0" w:color="auto"/>
              <w:left w:val="single" w:sz="18" w:space="0" w:color="auto"/>
              <w:bottom w:val="single" w:sz="18" w:space="0" w:color="auto"/>
              <w:right w:val="single" w:sz="18" w:space="0" w:color="auto"/>
            </w:tcBorders>
          </w:tcPr>
          <w:p w:rsidR="00FA38FC" w:rsidRPr="005B3DD5"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FA38FC" w:rsidRPr="005B3DD5"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FA38FC" w:rsidRPr="005B3DD5"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FA38FC" w:rsidRPr="005B3DD5" w:rsidTr="00FA38FC">
        <w:trPr>
          <w:trHeight w:val="206"/>
        </w:trPr>
        <w:tc>
          <w:tcPr>
            <w:tcW w:w="3222" w:type="dxa"/>
            <w:tcBorders>
              <w:top w:val="single" w:sz="18" w:space="0" w:color="auto"/>
            </w:tcBorders>
          </w:tcPr>
          <w:p w:rsidR="00FA38FC" w:rsidRPr="005B3DD5"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FA38FC" w:rsidRPr="005B3DD5"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FA38FC" w:rsidRPr="005B3DD5"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FA38FC" w:rsidRPr="00C35FF6" w:rsidRDefault="00FA38FC" w:rsidP="00FA38F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FA38FC" w:rsidRPr="00C35FF6" w:rsidTr="00FA38FC">
        <w:tc>
          <w:tcPr>
            <w:tcW w:w="10318" w:type="dxa"/>
            <w:tcBorders>
              <w:top w:val="single" w:sz="4" w:space="0" w:color="000000"/>
              <w:left w:val="single" w:sz="4" w:space="0" w:color="000000"/>
              <w:bottom w:val="single" w:sz="4" w:space="0" w:color="000000"/>
              <w:right w:val="single" w:sz="4" w:space="0" w:color="000000"/>
            </w:tcBorders>
          </w:tcPr>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D36305">
              <w:rPr>
                <w:rFonts w:ascii="ＭＳ ゴシック" w:eastAsia="ＭＳ ゴシック" w:hAnsi="ＭＳ ゴシック" w:cs="ＭＳ ゴシック" w:hint="eastAsia"/>
                <w:color w:val="000000"/>
                <w:kern w:val="0"/>
                <w:szCs w:val="21"/>
              </w:rPr>
              <w:t>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－③）</w:t>
            </w:r>
          </w:p>
          <w:p w:rsidR="00FA38FC" w:rsidRPr="00B845E7"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ind w:rightChars="331" w:right="702"/>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C63EC">
              <w:rPr>
                <w:rFonts w:ascii="ＭＳ ゴシック" w:eastAsia="ＭＳ ゴシック" w:hAnsi="ＭＳ ゴシック" w:cs="ＭＳ ゴシック" w:hint="eastAsia"/>
                <w:color w:val="000000"/>
                <w:kern w:val="0"/>
                <w:szCs w:val="21"/>
              </w:rPr>
              <w:t>真岡市長</w:t>
            </w:r>
            <w:r w:rsidRPr="00C35FF6">
              <w:rPr>
                <w:rFonts w:ascii="ＭＳ ゴシック" w:eastAsia="ＭＳ ゴシック" w:hAnsi="ＭＳ ゴシック" w:cs="ＭＳ ゴシック" w:hint="eastAsia"/>
                <w:color w:val="000000"/>
                <w:kern w:val="0"/>
                <w:szCs w:val="21"/>
              </w:rPr>
              <w:t xml:space="preserve">　殿</w:t>
            </w:r>
          </w:p>
          <w:p w:rsidR="00FA38FC" w:rsidRPr="00C35FF6" w:rsidRDefault="00FA38FC" w:rsidP="00FA38F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A38FC" w:rsidRPr="00C35FF6" w:rsidRDefault="00FA38FC" w:rsidP="00621CB0">
            <w:pPr>
              <w:suppressAutoHyphens/>
              <w:kinsoku w:val="0"/>
              <w:wordWrap w:val="0"/>
              <w:overflowPunct w:val="0"/>
              <w:autoSpaceDE w:val="0"/>
              <w:autoSpaceDN w:val="0"/>
              <w:adjustRightInd w:val="0"/>
              <w:spacing w:line="240" w:lineRule="exact"/>
              <w:ind w:rightChars="100" w:right="21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21CB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21CB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A38FC" w:rsidRPr="00C35FF6" w:rsidRDefault="00621CB0" w:rsidP="00621CB0">
            <w:pPr>
              <w:suppressAutoHyphens/>
              <w:kinsoku w:val="0"/>
              <w:wordWrap w:val="0"/>
              <w:overflowPunct w:val="0"/>
              <w:autoSpaceDE w:val="0"/>
              <w:autoSpaceDN w:val="0"/>
              <w:adjustRightInd w:val="0"/>
              <w:spacing w:line="240" w:lineRule="exact"/>
              <w:ind w:rightChars="200" w:right="424"/>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FA38FC" w:rsidRPr="00C35FF6">
              <w:rPr>
                <w:rFonts w:ascii="ＭＳ ゴシック" w:eastAsia="ＭＳ ゴシック" w:hAnsi="ＭＳ ゴシック" w:cs="ＭＳ ゴシック"/>
                <w:color w:val="000000"/>
                <w:kern w:val="0"/>
                <w:szCs w:val="21"/>
              </w:rPr>
              <w:t xml:space="preserve"> </w:t>
            </w:r>
            <w:r w:rsidR="00FA38FC">
              <w:rPr>
                <w:rFonts w:ascii="ＭＳ ゴシック" w:eastAsia="ＭＳ ゴシック" w:hAnsi="ＭＳ ゴシック" w:cs="ＭＳ ゴシック" w:hint="eastAsia"/>
                <w:color w:val="000000"/>
                <w:kern w:val="0"/>
                <w:szCs w:val="21"/>
              </w:rPr>
              <w:t xml:space="preserve">　</w:t>
            </w:r>
            <w:r w:rsidR="00FA38FC" w:rsidRPr="00C35FF6">
              <w:rPr>
                <w:rFonts w:ascii="ＭＳ ゴシック" w:eastAsia="ＭＳ ゴシック" w:hAnsi="ＭＳ ゴシック" w:cs="ＭＳ ゴシック"/>
                <w:color w:val="000000"/>
                <w:kern w:val="0"/>
                <w:szCs w:val="21"/>
              </w:rPr>
              <w:t xml:space="preserve"> </w:t>
            </w:r>
            <w:r w:rsidR="00FA38FC"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FA38FC" w:rsidRPr="00C35FF6">
              <w:rPr>
                <w:rFonts w:ascii="ＭＳ ゴシック" w:eastAsia="ＭＳ ゴシック" w:hAnsi="ＭＳ ゴシック" w:cs="ＭＳ ゴシック" w:hint="eastAsia"/>
                <w:color w:val="000000"/>
                <w:kern w:val="0"/>
                <w:szCs w:val="21"/>
                <w:u w:val="single" w:color="000000"/>
              </w:rPr>
              <w:t xml:space="preserve">　　　　</w:t>
            </w:r>
          </w:p>
          <w:p w:rsidR="00FA38FC" w:rsidRPr="00C35FF6" w:rsidRDefault="00FA38FC" w:rsidP="00621CB0">
            <w:pPr>
              <w:suppressAutoHyphens/>
              <w:kinsoku w:val="0"/>
              <w:wordWrap w:val="0"/>
              <w:overflowPunct w:val="0"/>
              <w:autoSpaceDE w:val="0"/>
              <w:autoSpaceDN w:val="0"/>
              <w:adjustRightInd w:val="0"/>
              <w:spacing w:line="240" w:lineRule="exact"/>
              <w:ind w:rightChars="150" w:right="318"/>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C63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A38FC" w:rsidRPr="00C35FF6" w:rsidRDefault="00FA38FC" w:rsidP="00FA38FC">
            <w:pPr>
              <w:pStyle w:val="af6"/>
              <w:jc w:val="left"/>
            </w:pPr>
            <w:r>
              <w:rPr>
                <w:rFonts w:hint="eastAsia"/>
              </w:rPr>
              <w:t xml:space="preserve">　</w:t>
            </w:r>
            <w:r w:rsidRPr="007C63EC">
              <w:rPr>
                <w:rFonts w:hint="eastAsia"/>
                <w:sz w:val="18"/>
                <w:szCs w:val="18"/>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D36305">
              <w:rPr>
                <w:rFonts w:hint="eastAsia"/>
                <w:sz w:val="18"/>
                <w:szCs w:val="18"/>
              </w:rPr>
              <w:t>５項</w:t>
            </w:r>
            <w:r w:rsidRPr="007C63EC">
              <w:rPr>
                <w:rFonts w:hint="eastAsia"/>
                <w:sz w:val="18"/>
                <w:szCs w:val="18"/>
              </w:rPr>
              <w:t>第５号の規定に基づき認定されるようお願いします。（表</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FA38FC" w:rsidRPr="0002103D" w:rsidTr="00FA38FC">
              <w:trPr>
                <w:trHeight w:val="327"/>
              </w:trPr>
              <w:tc>
                <w:tcPr>
                  <w:tcW w:w="3167" w:type="dxa"/>
                  <w:tcBorders>
                    <w:top w:val="single" w:sz="18" w:space="0" w:color="auto"/>
                    <w:left w:val="single" w:sz="18" w:space="0" w:color="auto"/>
                    <w:bottom w:val="single" w:sz="18" w:space="0" w:color="auto"/>
                    <w:right w:val="single" w:sz="18" w:space="0" w:color="auto"/>
                  </w:tcBorders>
                </w:tcPr>
                <w:p w:rsidR="00FA38FC" w:rsidRPr="0002103D" w:rsidRDefault="00FA38FC" w:rsidP="00FA38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533" w:type="dxa"/>
                  <w:tcBorders>
                    <w:left w:val="single" w:sz="18" w:space="0" w:color="auto"/>
                  </w:tcBorders>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A38FC" w:rsidRPr="0002103D" w:rsidTr="00FA38FC">
              <w:trPr>
                <w:trHeight w:val="341"/>
              </w:trPr>
              <w:tc>
                <w:tcPr>
                  <w:tcW w:w="3167" w:type="dxa"/>
                  <w:tcBorders>
                    <w:top w:val="single" w:sz="18" w:space="0" w:color="auto"/>
                  </w:tcBorders>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33" w:type="dxa"/>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FA38FC" w:rsidRPr="0002103D"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7C63EC">
              <w:rPr>
                <w:rFonts w:ascii="ＭＳ ゴシック" w:eastAsia="ＭＳ ゴシック" w:hAnsi="Times New Roman" w:hint="eastAsia"/>
                <w:color w:val="000000"/>
                <w:spacing w:val="16"/>
                <w:kern w:val="0"/>
                <w:sz w:val="18"/>
                <w:szCs w:val="18"/>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FA38FC" w:rsidRPr="00C35FF6" w:rsidRDefault="00FA38FC" w:rsidP="00FA38FC">
            <w:pPr>
              <w:pStyle w:val="af4"/>
            </w:pPr>
            <w:r w:rsidRPr="00C35FF6">
              <w:rPr>
                <w:rFonts w:hint="eastAsia"/>
              </w:rPr>
              <w:t>記</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Times New Roman" w:cs="ＭＳ ゴシック" w:hint="eastAsia"/>
                <w:color w:val="000000"/>
                <w:kern w:val="0"/>
                <w:szCs w:val="21"/>
                <w:u w:val="single" w:color="000000"/>
              </w:rPr>
              <w:t>Ｅ</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Times New Roman"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rPr>
              <w:t xml:space="preserve"> </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Times New Roman" w:cs="ＭＳ ゴシック" w:hint="eastAsia"/>
                <w:color w:val="000000"/>
                <w:kern w:val="0"/>
                <w:szCs w:val="21"/>
              </w:rPr>
              <w:t xml:space="preserve">　　　　　ｅ</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Times New Roman" w:cs="ＭＳ ゴシック" w:hint="eastAsia"/>
                <w:color w:val="000000"/>
                <w:kern w:val="0"/>
                <w:szCs w:val="21"/>
              </w:rPr>
              <w:t>×</w:t>
            </w:r>
            <w:r w:rsidRPr="007C63EC">
              <w:rPr>
                <w:rFonts w:ascii="ＭＳ ゴシック" w:eastAsia="ＭＳ ゴシック" w:hAnsi="ＭＳ ゴシック" w:cs="ＭＳ ゴシック"/>
                <w:color w:val="000000"/>
                <w:kern w:val="0"/>
                <w:szCs w:val="21"/>
              </w:rPr>
              <w:t>100</w:t>
            </w:r>
            <w:r w:rsidRPr="007C63EC">
              <w:rPr>
                <w:rFonts w:ascii="ＭＳ ゴシック" w:eastAsia="ＭＳ ゴシック" w:hAnsi="Times New Roman" w:cs="ＭＳ ゴシック" w:hint="eastAsia"/>
                <w:color w:val="000000"/>
                <w:kern w:val="0"/>
                <w:szCs w:val="21"/>
              </w:rPr>
              <w:t>－</w:t>
            </w:r>
            <w:r w:rsidRPr="007C63EC">
              <w:rPr>
                <w:rFonts w:ascii="ＭＳ ゴシック" w:eastAsia="ＭＳ ゴシック" w:hAnsi="ＭＳ ゴシック" w:cs="ＭＳ ゴシック"/>
                <w:color w:val="000000"/>
                <w:kern w:val="0"/>
                <w:szCs w:val="21"/>
              </w:rPr>
              <w:t>100</w:t>
            </w:r>
            <w:r w:rsidRPr="007C63EC">
              <w:rPr>
                <w:rFonts w:ascii="ＭＳ ゴシック" w:eastAsia="ＭＳ ゴシック" w:hAnsi="Times New Roman"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Times New Roman"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rPr>
              <w:t xml:space="preserve"> </w:t>
            </w:r>
            <w:r w:rsidR="00641AAB">
              <w:rPr>
                <w:rFonts w:ascii="ＭＳ ゴシック" w:eastAsia="ＭＳ ゴシック" w:hAnsi="ＭＳ ゴシック" w:cs="ＭＳ ゴシック" w:hint="eastAsia"/>
                <w:color w:val="000000"/>
                <w:kern w:val="0"/>
                <w:szCs w:val="21"/>
              </w:rPr>
              <w:t xml:space="preserve">　　　　　　　</w:t>
            </w:r>
            <w:r w:rsidRPr="007C63EC">
              <w:rPr>
                <w:rFonts w:ascii="ＭＳ ゴシック" w:eastAsia="ＭＳ ゴシック" w:hAnsi="Times New Roman" w:cs="ＭＳ ゴシック" w:hint="eastAsia"/>
                <w:color w:val="000000"/>
                <w:kern w:val="0"/>
                <w:szCs w:val="21"/>
                <w:u w:val="single" w:color="000000"/>
              </w:rPr>
              <w:t>上昇率　　　　　　　　％</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sidR="00641AAB">
              <w:rPr>
                <w:rFonts w:ascii="ＭＳ ゴシック" w:eastAsia="ＭＳ ゴシック" w:hAnsi="ＭＳ ゴシック" w:cs="ＭＳ ゴシック" w:hint="eastAsia"/>
                <w:color w:val="000000"/>
                <w:kern w:val="0"/>
                <w:szCs w:val="21"/>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r w:rsidR="00641AAB">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7C63EC">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sidRPr="007C63EC">
              <w:rPr>
                <w:rFonts w:ascii="ＭＳ ゴシック" w:eastAsia="ＭＳ ゴシック" w:hAnsi="Times New Roman" w:hint="eastAsia"/>
                <w:color w:val="000000"/>
                <w:spacing w:val="16"/>
                <w:kern w:val="0"/>
                <w:szCs w:val="21"/>
              </w:rPr>
              <w:t xml:space="preserve">　</w:t>
            </w:r>
            <w:r w:rsidR="00641AAB">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00641AAB">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7C63EC">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p>
          <w:p w:rsidR="00FA38FC" w:rsidRPr="007C63EC" w:rsidRDefault="00FA38FC" w:rsidP="00FA38FC">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Times New Roman" w:cs="ＭＳ ゴシック" w:hint="eastAsia"/>
                <w:color w:val="000000"/>
                <w:kern w:val="0"/>
                <w:szCs w:val="21"/>
                <w:u w:val="single" w:color="000000"/>
              </w:rPr>
              <w:t>Ｓ</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Times New Roman" w:cs="ＭＳ ゴシック" w:hint="eastAsia"/>
                <w:color w:val="000000"/>
                <w:kern w:val="0"/>
                <w:szCs w:val="21"/>
              </w:rPr>
              <w:t>Ｃ</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Times New Roman" w:cs="ＭＳ ゴシック" w:hint="eastAsia"/>
                <w:color w:val="000000"/>
                <w:kern w:val="0"/>
                <w:szCs w:val="21"/>
              </w:rPr>
              <w:t>×</w:t>
            </w:r>
            <w:r w:rsidRPr="007C63EC">
              <w:rPr>
                <w:rFonts w:ascii="ＭＳ ゴシック" w:eastAsia="ＭＳ ゴシック" w:hAnsi="ＭＳ ゴシック" w:cs="ＭＳ ゴシック"/>
                <w:color w:val="000000"/>
                <w:kern w:val="0"/>
                <w:szCs w:val="21"/>
              </w:rPr>
              <w:t xml:space="preserve">100   </w:t>
            </w:r>
            <w:r w:rsidRPr="007C63EC">
              <w:rPr>
                <w:rFonts w:ascii="ＭＳ ゴシック" w:eastAsia="ＭＳ ゴシック" w:hAnsi="Times New Roman"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Times New Roman"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Times New Roman" w:cs="ＭＳ ゴシック" w:hint="eastAsia"/>
                <w:color w:val="000000"/>
                <w:kern w:val="0"/>
                <w:szCs w:val="21"/>
              </w:rPr>
              <w:t xml:space="preserve">　　　　     　</w:t>
            </w:r>
            <w:r w:rsidR="00641AAB">
              <w:rPr>
                <w:rFonts w:ascii="ＭＳ ゴシック" w:eastAsia="ＭＳ ゴシック" w:hAnsi="Times New Roman" w:cs="ＭＳ ゴシック" w:hint="eastAsia"/>
                <w:color w:val="000000"/>
                <w:kern w:val="0"/>
                <w:szCs w:val="21"/>
              </w:rPr>
              <w:t xml:space="preserve">       </w:t>
            </w:r>
            <w:r w:rsidRPr="007C63EC">
              <w:rPr>
                <w:rFonts w:ascii="ＭＳ ゴシック" w:eastAsia="ＭＳ ゴシック" w:hAnsi="Times New Roman" w:cs="ＭＳ ゴシック" w:hint="eastAsia"/>
                <w:color w:val="000000"/>
                <w:kern w:val="0"/>
                <w:szCs w:val="21"/>
                <w:u w:val="single" w:color="000000"/>
              </w:rPr>
              <w:t xml:space="preserve">依存率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Times New Roman" w:cs="ＭＳ ゴシック" w:hint="eastAsia"/>
                <w:color w:val="000000"/>
                <w:kern w:val="0"/>
                <w:szCs w:val="21"/>
                <w:u w:val="single" w:color="000000"/>
              </w:rPr>
              <w:t xml:space="preserve">　　％</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Times New Roman" w:cs="ＭＳ ゴシック" w:hint="eastAsia"/>
                <w:color w:val="000000"/>
                <w:kern w:val="0"/>
                <w:szCs w:val="21"/>
              </w:rPr>
              <w:t>Ｃ：申込時点における最新の全体の売上原価</w:t>
            </w:r>
            <w:r w:rsidRPr="007C63EC">
              <w:rPr>
                <w:rFonts w:ascii="ＭＳ ゴシック" w:eastAsia="ＭＳ ゴシック" w:hAnsi="Times New Roman" w:hint="eastAsia"/>
                <w:color w:val="000000"/>
                <w:spacing w:val="16"/>
                <w:kern w:val="0"/>
                <w:szCs w:val="21"/>
              </w:rPr>
              <w:t xml:space="preserve">　　　　　</w:t>
            </w:r>
            <w:r w:rsidR="00641AAB">
              <w:rPr>
                <w:rFonts w:ascii="ＭＳ ゴシック" w:eastAsia="ＭＳ ゴシック" w:hAnsi="Times New Roman" w:hint="eastAsia"/>
                <w:color w:val="000000"/>
                <w:spacing w:val="16"/>
                <w:kern w:val="0"/>
                <w:szCs w:val="21"/>
              </w:rPr>
              <w:t xml:space="preserve">      </w:t>
            </w:r>
            <w:r w:rsidRPr="007C63EC">
              <w:rPr>
                <w:rFonts w:ascii="ＭＳ ゴシック" w:eastAsia="ＭＳ ゴシック" w:hAnsi="Times New Roman"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Times New Roman" w:cs="ＭＳ ゴシック" w:hint="eastAsia"/>
                <w:color w:val="000000"/>
                <w:kern w:val="0"/>
                <w:szCs w:val="21"/>
                <w:u w:val="single" w:color="000000"/>
              </w:rPr>
              <w:t xml:space="preserve">　　　　　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Times New Roman" w:cs="ＭＳ ゴシック" w:hint="eastAsia"/>
                <w:color w:val="000000"/>
                <w:kern w:val="0"/>
                <w:szCs w:val="21"/>
              </w:rPr>
              <w:t>Ｓ：Ｃの売上原価に対応する指定業種に係る原油等の仕入価格</w:t>
            </w:r>
            <w:r w:rsidRPr="007C63EC">
              <w:rPr>
                <w:rFonts w:ascii="ＭＳ ゴシック" w:eastAsia="ＭＳ ゴシック" w:hAnsi="Times New Roman" w:hint="eastAsia"/>
                <w:color w:val="000000"/>
                <w:spacing w:val="16"/>
                <w:kern w:val="0"/>
                <w:szCs w:val="21"/>
              </w:rPr>
              <w:t xml:space="preserve">　</w:t>
            </w:r>
            <w:r w:rsidR="00641AAB">
              <w:rPr>
                <w:rFonts w:ascii="ＭＳ ゴシック" w:eastAsia="ＭＳ ゴシック" w:hAnsi="Times New Roman" w:hint="eastAsia"/>
                <w:color w:val="000000"/>
                <w:spacing w:val="16"/>
                <w:kern w:val="0"/>
                <w:szCs w:val="21"/>
              </w:rPr>
              <w:t xml:space="preserve"> </w:t>
            </w:r>
            <w:r w:rsidRPr="007C63EC">
              <w:rPr>
                <w:rFonts w:ascii="ＭＳ ゴシック" w:eastAsia="ＭＳ ゴシック" w:hAnsi="Times New Roman"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Times New Roman" w:cs="ＭＳ ゴシック" w:hint="eastAsia"/>
                <w:color w:val="000000"/>
                <w:kern w:val="0"/>
                <w:szCs w:val="21"/>
                <w:u w:val="single" w:color="000000"/>
              </w:rPr>
              <w:t xml:space="preserve">　　　　　　　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hint="eastAsia"/>
                <w:color w:val="000000"/>
                <w:kern w:val="0"/>
                <w:szCs w:val="21"/>
              </w:rPr>
              <w:t>③－１　指定業種に係る製品等価格への転嫁の状況（注２）</w:t>
            </w:r>
          </w:p>
          <w:p w:rsidR="00FA38FC" w:rsidRPr="007C63EC" w:rsidRDefault="00FA38FC" w:rsidP="00FA38FC">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Ａ１</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ａ１</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rPr>
              <w:t xml:space="preserve">　　　　　　</w:t>
            </w:r>
          </w:p>
          <w:p w:rsidR="00FA38FC" w:rsidRPr="007C63EC" w:rsidRDefault="00FA38FC" w:rsidP="00FA38FC">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 xml:space="preserve">Ｂ１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ｂ１</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 xml:space="preserve">　＝Ｐ１</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 xml:space="preserve">　　　　　　  </w:t>
            </w:r>
            <w:r w:rsidR="00641AAB">
              <w:rPr>
                <w:rFonts w:ascii="ＭＳ ゴシック" w:eastAsia="ＭＳ ゴシック" w:hAnsi="ＭＳ ゴシック" w:cs="ＭＳ ゴシック" w:hint="eastAsia"/>
                <w:color w:val="000000"/>
                <w:kern w:val="0"/>
                <w:szCs w:val="21"/>
              </w:rPr>
              <w:t xml:space="preserve">            </w:t>
            </w:r>
            <w:r w:rsidR="00641AAB" w:rsidRPr="00641AAB">
              <w:rPr>
                <w:rFonts w:ascii="ＭＳ ゴシック" w:eastAsia="ＭＳ ゴシック" w:hAnsi="ＭＳ ゴシック" w:cs="ＭＳ ゴシック" w:hint="eastAsia"/>
                <w:color w:val="000000"/>
                <w:kern w:val="0"/>
                <w:szCs w:val="21"/>
              </w:rPr>
              <w:t xml:space="preserve">  </w:t>
            </w:r>
            <w:r w:rsidRPr="00641AAB">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u w:val="single" w:color="000000"/>
              </w:rPr>
              <w:t>Ｐ１＝</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641AAB">
              <w:rPr>
                <w:rFonts w:ascii="ＭＳ ゴシック" w:eastAsia="ＭＳ ゴシック" w:hAnsi="ＭＳ ゴシック" w:cs="ＭＳ ゴシック" w:hint="eastAsia"/>
                <w:color w:val="000000"/>
                <w:kern w:val="0"/>
                <w:szCs w:val="21"/>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7C63EC">
              <w:rPr>
                <w:rFonts w:ascii="ＭＳ ゴシック" w:eastAsia="ＭＳ ゴシック" w:hAnsi="Times New Roman" w:hint="eastAsia"/>
                <w:color w:val="000000"/>
                <w:spacing w:val="16"/>
                <w:kern w:val="0"/>
                <w:szCs w:val="21"/>
              </w:rPr>
              <w:t xml:space="preserve">　</w:t>
            </w:r>
            <w:r w:rsidR="00641AAB">
              <w:rPr>
                <w:rFonts w:ascii="ＭＳ ゴシック" w:eastAsia="ＭＳ ゴシック" w:hAnsi="Times New Roman" w:hint="eastAsia"/>
                <w:color w:val="000000"/>
                <w:spacing w:val="16"/>
                <w:kern w:val="0"/>
                <w:szCs w:val="21"/>
              </w:rPr>
              <w:t xml:space="preserve">     </w:t>
            </w:r>
            <w:r w:rsidR="00641AAB" w:rsidRPr="00641AAB">
              <w:rPr>
                <w:rFonts w:ascii="ＭＳ ゴシック" w:eastAsia="ＭＳ ゴシック" w:hAnsi="Times New Roman" w:hint="eastAsia"/>
                <w:color w:val="000000"/>
                <w:spacing w:val="16"/>
                <w:kern w:val="0"/>
                <w:szCs w:val="21"/>
              </w:rPr>
              <w:t xml:space="preserve"> </w:t>
            </w:r>
            <w:r w:rsidRPr="00641AAB">
              <w:rPr>
                <w:rFonts w:ascii="ＭＳ ゴシック" w:eastAsia="ＭＳ ゴシック" w:hAnsi="ＭＳ ゴシック"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7C63EC">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7C63EC">
              <w:rPr>
                <w:rFonts w:ascii="ＭＳ ゴシック" w:eastAsia="ＭＳ ゴシック" w:hAnsi="Times New Roman" w:hint="eastAsia"/>
                <w:color w:val="000000"/>
                <w:spacing w:val="16"/>
                <w:kern w:val="0"/>
                <w:szCs w:val="21"/>
              </w:rPr>
              <w:t xml:space="preserve">　</w:t>
            </w:r>
            <w:r w:rsidR="00641AAB">
              <w:rPr>
                <w:rFonts w:ascii="ＭＳ ゴシック" w:eastAsia="ＭＳ ゴシック" w:hAnsi="Times New Roman" w:hint="eastAsia"/>
                <w:color w:val="000000"/>
                <w:spacing w:val="16"/>
                <w:kern w:val="0"/>
                <w:szCs w:val="21"/>
              </w:rPr>
              <w:t xml:space="preserve">  </w:t>
            </w:r>
            <w:r w:rsidR="00641AAB" w:rsidRPr="00641AAB">
              <w:rPr>
                <w:rFonts w:ascii="ＭＳ ゴシック" w:eastAsia="ＭＳ ゴシック" w:hAnsi="Times New Roman" w:hint="eastAsia"/>
                <w:color w:val="000000"/>
                <w:spacing w:val="16"/>
                <w:kern w:val="0"/>
                <w:szCs w:val="21"/>
              </w:rPr>
              <w:t xml:space="preserve"> </w:t>
            </w:r>
            <w:r w:rsidRPr="00641AAB">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7C63EC">
              <w:rPr>
                <w:rFonts w:ascii="ＭＳ ゴシック" w:eastAsia="ＭＳ ゴシック" w:hAnsi="ＭＳ ゴシック" w:cs="ＭＳ ゴシック" w:hint="eastAsia"/>
                <w:color w:val="000000"/>
                <w:kern w:val="0"/>
                <w:szCs w:val="21"/>
              </w:rPr>
              <w:t>③－２　全体に係る製品等価格への転嫁の状況（注２）</w:t>
            </w:r>
          </w:p>
          <w:p w:rsidR="00FA38FC" w:rsidRPr="007C63EC" w:rsidRDefault="00FA38FC" w:rsidP="00FA38FC">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Ａ１</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ａ１</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rPr>
              <w:t xml:space="preserve">　　　　　　</w:t>
            </w:r>
          </w:p>
          <w:p w:rsidR="00FA38FC" w:rsidRPr="007C63EC" w:rsidRDefault="00FA38FC" w:rsidP="00FA38FC">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 xml:space="preserve">Ｂ２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 xml:space="preserve"> ｂ２  　＝Ｐ２</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 xml:space="preserve">　　　</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Ｐ２＝</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円</w:t>
            </w:r>
          </w:p>
          <w:p w:rsidR="00FA38FC" w:rsidRPr="007C63EC"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hint="eastAsia"/>
                <w:color w:val="000000"/>
                <w:kern w:val="0"/>
                <w:szCs w:val="21"/>
              </w:rPr>
              <w:t>Ｂ２：申込時点における最近３か月間の全体の売上高</w:t>
            </w:r>
            <w:r w:rsidRPr="007C63EC">
              <w:rPr>
                <w:rFonts w:ascii="ＭＳ ゴシック" w:eastAsia="ＭＳ ゴシック" w:hAnsi="Times New Roman" w:hint="eastAsia"/>
                <w:color w:val="000000"/>
                <w:spacing w:val="16"/>
                <w:kern w:val="0"/>
                <w:szCs w:val="21"/>
              </w:rPr>
              <w:t xml:space="preserve">　</w:t>
            </w:r>
            <w:r w:rsidR="00641AAB">
              <w:rPr>
                <w:rFonts w:ascii="ＭＳ ゴシック" w:eastAsia="ＭＳ ゴシック" w:hAnsi="Times New Roman" w:hint="eastAsia"/>
                <w:color w:val="000000"/>
                <w:spacing w:val="16"/>
                <w:kern w:val="0"/>
                <w:szCs w:val="21"/>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円</w:t>
            </w:r>
          </w:p>
          <w:p w:rsidR="00FA38FC" w:rsidRPr="00B845E7" w:rsidRDefault="00FA38FC" w:rsidP="00FA38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Pr="007C63EC">
              <w:rPr>
                <w:rFonts w:ascii="ＭＳ ゴシック" w:eastAsia="ＭＳ ゴシック" w:hAnsi="ＭＳ ゴシック" w:cs="ＭＳ ゴシック"/>
                <w:color w:val="000000"/>
                <w:kern w:val="0"/>
                <w:szCs w:val="21"/>
              </w:rPr>
              <w:t xml:space="preserve"> </w:t>
            </w:r>
            <w:r w:rsidRPr="007C63EC">
              <w:rPr>
                <w:rFonts w:ascii="ＭＳ ゴシック" w:eastAsia="ＭＳ ゴシック" w:hAnsi="ＭＳ ゴシック" w:cs="ＭＳ ゴシック"/>
                <w:color w:val="000000"/>
                <w:kern w:val="0"/>
                <w:szCs w:val="21"/>
                <w:u w:val="single" w:color="000000"/>
              </w:rPr>
              <w:t xml:space="preserve">                     </w:t>
            </w:r>
            <w:r w:rsidRPr="007C63EC">
              <w:rPr>
                <w:rFonts w:ascii="ＭＳ ゴシック" w:eastAsia="ＭＳ ゴシック" w:hAnsi="ＭＳ ゴシック" w:cs="ＭＳ ゴシック" w:hint="eastAsia"/>
                <w:color w:val="000000"/>
                <w:kern w:val="0"/>
                <w:szCs w:val="21"/>
                <w:u w:val="single" w:color="000000"/>
              </w:rPr>
              <w:t>円</w:t>
            </w:r>
          </w:p>
        </w:tc>
      </w:tr>
    </w:tbl>
    <w:p w:rsidR="00FA38FC" w:rsidRDefault="007C63EC" w:rsidP="00FA38FC">
      <w:pPr>
        <w:widowControl/>
        <w:jc w:val="left"/>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0288" behindDoc="0" locked="0" layoutInCell="1" allowOverlap="1" wp14:anchorId="5D4AA8BD" wp14:editId="14384CB5">
                <wp:simplePos x="0" y="0"/>
                <wp:positionH relativeFrom="column">
                  <wp:posOffset>-55880</wp:posOffset>
                </wp:positionH>
                <wp:positionV relativeFrom="paragraph">
                  <wp:posOffset>42545</wp:posOffset>
                </wp:positionV>
                <wp:extent cx="6534150" cy="857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A38FC" w:rsidRPr="007C63EC" w:rsidRDefault="00641AAB" w:rsidP="00FA38FC">
                            <w:pPr>
                              <w:suppressAutoHyphens/>
                              <w:spacing w:line="280" w:lineRule="exact"/>
                              <w:ind w:left="738" w:hanging="738"/>
                              <w:jc w:val="left"/>
                              <w:textAlignment w:val="baseline"/>
                              <w:rPr>
                                <w:rFonts w:ascii="ＭＳ ゴシック" w:eastAsia="ＭＳ ゴシック" w:hAnsi="Times New Roman"/>
                                <w:color w:val="000000"/>
                                <w:spacing w:val="16"/>
                                <w:kern w:val="0"/>
                                <w:sz w:val="16"/>
                                <w:szCs w:val="16"/>
                              </w:rPr>
                            </w:pPr>
                            <w:r w:rsidRPr="00641AAB">
                              <w:rPr>
                                <w:rFonts w:ascii="ＭＳ ゴシック" w:eastAsia="ＭＳ ゴシック" w:hAnsi="ＭＳ ゴシック" w:cs="ＭＳ ゴシック" w:hint="eastAsia"/>
                                <w:color w:val="000000"/>
                                <w:kern w:val="0"/>
                                <w:sz w:val="16"/>
                                <w:szCs w:val="16"/>
                              </w:rPr>
                              <w:t>(</w:t>
                            </w:r>
                            <w:r w:rsidR="00FA38FC" w:rsidRPr="007C63EC">
                              <w:rPr>
                                <w:rFonts w:ascii="ＭＳ ゴシック" w:eastAsia="ＭＳ ゴシック" w:hAnsi="ＭＳ ゴシック" w:cs="ＭＳ ゴシック" w:hint="eastAsia"/>
                                <w:color w:val="000000"/>
                                <w:kern w:val="0"/>
                                <w:sz w:val="16"/>
                                <w:szCs w:val="16"/>
                              </w:rPr>
                              <w:t>注</w:t>
                            </w:r>
                            <w:r>
                              <w:rPr>
                                <w:rFonts w:ascii="ＭＳ ゴシック" w:eastAsia="ＭＳ ゴシック" w:hAnsi="ＭＳ ゴシック" w:cs="ＭＳ ゴシック" w:hint="eastAsia"/>
                                <w:color w:val="000000"/>
                                <w:kern w:val="0"/>
                                <w:sz w:val="16"/>
                                <w:szCs w:val="16"/>
                              </w:rPr>
                              <w:t>1</w:t>
                            </w:r>
                            <w:r w:rsidR="00FA38FC" w:rsidRPr="007C63EC">
                              <w:rPr>
                                <w:rFonts w:ascii="ＭＳ ゴシック" w:eastAsia="ＭＳ ゴシック" w:hAnsi="ＭＳ ゴシック" w:cs="ＭＳ ゴシック" w:hint="eastAsia"/>
                                <w:color w:val="000000"/>
                                <w:kern w:val="0"/>
                                <w:sz w:val="16"/>
                                <w:szCs w:val="16"/>
                              </w:rPr>
                              <w:t>）本様式は、指定業種に係る原油等の仕入価格の上昇等を指定業種及び企業全体の製品等の価格に転嫁できていないことによって認定基準を満たす場合に使用する。（注</w:t>
                            </w:r>
                            <w:r>
                              <w:rPr>
                                <w:rFonts w:ascii="ＭＳ ゴシック" w:eastAsia="ＭＳ ゴシック" w:hAnsi="ＭＳ ゴシック" w:cs="ＭＳ ゴシック" w:hint="eastAsia"/>
                                <w:color w:val="000000"/>
                                <w:kern w:val="0"/>
                                <w:sz w:val="16"/>
                                <w:szCs w:val="16"/>
                              </w:rPr>
                              <w:t>2</w:t>
                            </w:r>
                            <w:r w:rsidR="00FA38FC" w:rsidRPr="007C63EC">
                              <w:rPr>
                                <w:rFonts w:ascii="ＭＳ ゴシック" w:eastAsia="ＭＳ ゴシック" w:hAnsi="ＭＳ ゴシック" w:cs="ＭＳ ゴシック" w:hint="eastAsia"/>
                                <w:color w:val="000000"/>
                                <w:kern w:val="0"/>
                                <w:sz w:val="16"/>
                                <w:szCs w:val="16"/>
                              </w:rPr>
                              <w:t>）Ｐ１＞０、かつ、Ｐ２＞０となっていること。</w:t>
                            </w:r>
                          </w:p>
                          <w:p w:rsidR="00FA38FC" w:rsidRPr="007C63EC" w:rsidRDefault="00FA38FC" w:rsidP="007C63EC">
                            <w:pPr>
                              <w:suppressAutoHyphens/>
                              <w:spacing w:line="280" w:lineRule="exact"/>
                              <w:ind w:left="1230" w:hanging="1230"/>
                              <w:jc w:val="left"/>
                              <w:textAlignment w:val="baseline"/>
                              <w:rPr>
                                <w:rFonts w:ascii="ＭＳ ゴシック" w:eastAsia="ＭＳ ゴシック" w:hAnsi="ＭＳ ゴシック" w:cs="ＭＳ ゴシック"/>
                                <w:color w:val="000000"/>
                                <w:kern w:val="0"/>
                                <w:sz w:val="16"/>
                                <w:szCs w:val="16"/>
                              </w:rPr>
                            </w:pPr>
                            <w:r w:rsidRPr="007C63EC">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　②　市町村長又は特別区長から認定を受けた後、本認定の有効期間内に金融機関又は信用保証協会に対して、経営安定関連保証の申込みを行うことが必要です。</w:t>
                            </w:r>
                          </w:p>
                          <w:p w:rsidR="00FA38FC" w:rsidRPr="00EF5389" w:rsidRDefault="00FA38FC" w:rsidP="00FA38FC">
                            <w:pPr>
                              <w:suppressAutoHyphens/>
                              <w:wordWrap w:val="0"/>
                              <w:ind w:left="862" w:hanging="862"/>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 w:val="16"/>
                                <w:szCs w:val="16"/>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AA8BD" id="_x0000_t202" coordsize="21600,21600" o:spt="202" path="m,l,21600r21600,l21600,xe">
                <v:stroke joinstyle="miter"/>
                <v:path gradientshapeok="t" o:connecttype="rect"/>
              </v:shapetype>
              <v:shape id="テキスト ボックス 2" o:spid="_x0000_s1026" type="#_x0000_t202" style="position:absolute;margin-left:-4.4pt;margin-top:3.35pt;width:514.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" filled="f" stroked="f" strokecolor="white">
                <v:textbox>
                  <w:txbxContent>
                    <w:p w:rsidR="00FA38FC" w:rsidRPr="007C63EC" w:rsidRDefault="00641AAB" w:rsidP="00FA38FC">
                      <w:pPr>
                        <w:suppressAutoHyphens/>
                        <w:spacing w:line="280" w:lineRule="exact"/>
                        <w:ind w:left="738" w:hanging="738"/>
                        <w:jc w:val="left"/>
                        <w:textAlignment w:val="baseline"/>
                        <w:rPr>
                          <w:rFonts w:ascii="ＭＳ ゴシック" w:eastAsia="ＭＳ ゴシック" w:hAnsi="Times New Roman"/>
                          <w:color w:val="000000"/>
                          <w:spacing w:val="16"/>
                          <w:kern w:val="0"/>
                          <w:sz w:val="16"/>
                          <w:szCs w:val="16"/>
                        </w:rPr>
                      </w:pPr>
                      <w:r w:rsidRPr="00641AAB">
                        <w:rPr>
                          <w:rFonts w:ascii="ＭＳ ゴシック" w:eastAsia="ＭＳ ゴシック" w:hAnsi="ＭＳ ゴシック" w:cs="ＭＳ ゴシック" w:hint="eastAsia"/>
                          <w:color w:val="000000"/>
                          <w:kern w:val="0"/>
                          <w:sz w:val="16"/>
                          <w:szCs w:val="16"/>
                        </w:rPr>
                        <w:t>(</w:t>
                      </w:r>
                      <w:r w:rsidR="00FA38FC" w:rsidRPr="007C63EC">
                        <w:rPr>
                          <w:rFonts w:ascii="ＭＳ ゴシック" w:eastAsia="ＭＳ ゴシック" w:hAnsi="ＭＳ ゴシック" w:cs="ＭＳ ゴシック" w:hint="eastAsia"/>
                          <w:color w:val="000000"/>
                          <w:kern w:val="0"/>
                          <w:sz w:val="16"/>
                          <w:szCs w:val="16"/>
                        </w:rPr>
                        <w:t>注</w:t>
                      </w:r>
                      <w:r>
                        <w:rPr>
                          <w:rFonts w:ascii="ＭＳ ゴシック" w:eastAsia="ＭＳ ゴシック" w:hAnsi="ＭＳ ゴシック" w:cs="ＭＳ ゴシック" w:hint="eastAsia"/>
                          <w:color w:val="000000"/>
                          <w:kern w:val="0"/>
                          <w:sz w:val="16"/>
                          <w:szCs w:val="16"/>
                        </w:rPr>
                        <w:t>1</w:t>
                      </w:r>
                      <w:r w:rsidR="00FA38FC" w:rsidRPr="007C63EC">
                        <w:rPr>
                          <w:rFonts w:ascii="ＭＳ ゴシック" w:eastAsia="ＭＳ ゴシック" w:hAnsi="ＭＳ ゴシック" w:cs="ＭＳ ゴシック" w:hint="eastAsia"/>
                          <w:color w:val="000000"/>
                          <w:kern w:val="0"/>
                          <w:sz w:val="16"/>
                          <w:szCs w:val="16"/>
                        </w:rPr>
                        <w:t>）本様式は、指定業種に係る原油等の仕入価格の上昇等を指定業種及び企業全体の製品等の価格に転嫁できていないことによって認定基準を満たす場合に使用する。（注</w:t>
                      </w:r>
                      <w:r>
                        <w:rPr>
                          <w:rFonts w:ascii="ＭＳ ゴシック" w:eastAsia="ＭＳ ゴシック" w:hAnsi="ＭＳ ゴシック" w:cs="ＭＳ ゴシック" w:hint="eastAsia"/>
                          <w:color w:val="000000"/>
                          <w:kern w:val="0"/>
                          <w:sz w:val="16"/>
                          <w:szCs w:val="16"/>
                        </w:rPr>
                        <w:t>2</w:t>
                      </w:r>
                      <w:r w:rsidR="00FA38FC" w:rsidRPr="007C63EC">
                        <w:rPr>
                          <w:rFonts w:ascii="ＭＳ ゴシック" w:eastAsia="ＭＳ ゴシック" w:hAnsi="ＭＳ ゴシック" w:cs="ＭＳ ゴシック" w:hint="eastAsia"/>
                          <w:color w:val="000000"/>
                          <w:kern w:val="0"/>
                          <w:sz w:val="16"/>
                          <w:szCs w:val="16"/>
                        </w:rPr>
                        <w:t>）Ｐ１＞０、かつ、Ｐ２＞０となっていること。</w:t>
                      </w:r>
                    </w:p>
                    <w:p w:rsidR="00FA38FC" w:rsidRPr="007C63EC" w:rsidRDefault="00FA38FC" w:rsidP="007C63EC">
                      <w:pPr>
                        <w:suppressAutoHyphens/>
                        <w:spacing w:line="280" w:lineRule="exact"/>
                        <w:ind w:left="1230" w:hanging="1230"/>
                        <w:jc w:val="left"/>
                        <w:textAlignment w:val="baseline"/>
                        <w:rPr>
                          <w:rFonts w:ascii="ＭＳ ゴシック" w:eastAsia="ＭＳ ゴシック" w:hAnsi="ＭＳ ゴシック" w:cs="ＭＳ ゴシック"/>
                          <w:color w:val="000000"/>
                          <w:kern w:val="0"/>
                          <w:sz w:val="16"/>
                          <w:szCs w:val="16"/>
                        </w:rPr>
                      </w:pPr>
                      <w:r w:rsidRPr="007C63EC">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　②　市町村長又は特別区長から認定を受けた後、本認定の有効期間内に金融機関又は信用保証協会に対して、経営安定関連保証の申込みを行うことが必要です。</w:t>
                      </w:r>
                    </w:p>
                    <w:p w:rsidR="00FA38FC" w:rsidRPr="00EF5389" w:rsidRDefault="00FA38FC" w:rsidP="00FA38FC">
                      <w:pPr>
                        <w:suppressAutoHyphens/>
                        <w:wordWrap w:val="0"/>
                        <w:ind w:left="862" w:hanging="862"/>
                        <w:jc w:val="left"/>
                        <w:textAlignment w:val="baseline"/>
                        <w:rPr>
                          <w:rFonts w:ascii="ＭＳ ゴシック" w:eastAsia="ＭＳ ゴシック" w:hAnsi="Times New Roman"/>
                          <w:color w:val="000000"/>
                          <w:spacing w:val="16"/>
                          <w:kern w:val="0"/>
                          <w:szCs w:val="21"/>
                        </w:rPr>
                      </w:pPr>
                      <w:r w:rsidRPr="007C63EC">
                        <w:rPr>
                          <w:rFonts w:ascii="ＭＳ ゴシック" w:eastAsia="ＭＳ ゴシック" w:hAnsi="ＭＳ ゴシック" w:cs="ＭＳ ゴシック"/>
                          <w:color w:val="000000"/>
                          <w:kern w:val="0"/>
                          <w:sz w:val="16"/>
                          <w:szCs w:val="16"/>
                        </w:rPr>
                        <w:br w:type="page"/>
                      </w:r>
                    </w:p>
                  </w:txbxContent>
                </v:textbox>
              </v:shape>
            </w:pict>
          </mc:Fallback>
        </mc:AlternateContent>
      </w:r>
    </w:p>
    <w:p w:rsidR="007C63EC" w:rsidRDefault="007C63EC" w:rsidP="00FA38FC">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tbl>
      <w:tblPr>
        <w:tblpPr w:leftFromText="142" w:rightFromText="142" w:vertAnchor="text" w:horzAnchor="margin" w:tblpY="703"/>
        <w:tblW w:w="101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164"/>
      </w:tblGrid>
      <w:tr w:rsidR="00C46424" w:rsidRPr="00AF66FB" w:rsidTr="00641AAB">
        <w:trPr>
          <w:trHeight w:val="1978"/>
        </w:trPr>
        <w:tc>
          <w:tcPr>
            <w:tcW w:w="10164" w:type="dxa"/>
          </w:tcPr>
          <w:p w:rsidR="00C46424" w:rsidRPr="007C63EC" w:rsidRDefault="00C46424" w:rsidP="00C46424">
            <w:pPr>
              <w:rPr>
                <w:sz w:val="20"/>
                <w:szCs w:val="20"/>
              </w:rPr>
            </w:pPr>
            <w:r w:rsidRPr="007C63EC">
              <w:rPr>
                <w:rFonts w:hint="eastAsia"/>
                <w:sz w:val="20"/>
                <w:szCs w:val="20"/>
                <w:lang w:eastAsia="zh-CN"/>
              </w:rPr>
              <w:t>真商第　　　　　号</w:t>
            </w:r>
          </w:p>
          <w:p w:rsidR="00C46424" w:rsidRPr="007C63EC" w:rsidRDefault="00C46424" w:rsidP="005C0272">
            <w:pPr>
              <w:ind w:firstLineChars="200" w:firstLine="404"/>
              <w:rPr>
                <w:sz w:val="20"/>
                <w:szCs w:val="20"/>
              </w:rPr>
            </w:pPr>
            <w:r w:rsidRPr="007C63EC">
              <w:rPr>
                <w:rFonts w:hint="eastAsia"/>
                <w:sz w:val="20"/>
                <w:szCs w:val="20"/>
              </w:rPr>
              <w:t xml:space="preserve">　　年　　月　　日</w:t>
            </w:r>
          </w:p>
          <w:p w:rsidR="00C46424" w:rsidRPr="007C63EC" w:rsidRDefault="00C46424" w:rsidP="00C46424">
            <w:pPr>
              <w:ind w:firstLineChars="100" w:firstLine="202"/>
              <w:rPr>
                <w:sz w:val="20"/>
                <w:szCs w:val="20"/>
              </w:rPr>
            </w:pPr>
            <w:r w:rsidRPr="007C63EC">
              <w:rPr>
                <w:rFonts w:hint="eastAsia"/>
                <w:sz w:val="20"/>
                <w:szCs w:val="20"/>
              </w:rPr>
              <w:t>申請のとおり、相違ないことを認定します。</w:t>
            </w:r>
          </w:p>
          <w:p w:rsidR="00C46424" w:rsidRPr="007C63EC" w:rsidRDefault="005C0272" w:rsidP="00641AAB">
            <w:pPr>
              <w:ind w:firstLineChars="1000" w:firstLine="2020"/>
              <w:rPr>
                <w:sz w:val="20"/>
                <w:szCs w:val="20"/>
              </w:rPr>
            </w:pPr>
            <w:r>
              <w:rPr>
                <w:rFonts w:hint="eastAsia"/>
                <w:sz w:val="20"/>
                <w:szCs w:val="20"/>
              </w:rPr>
              <w:t xml:space="preserve">本認定書の有効期間：　</w:t>
            </w:r>
            <w:r w:rsidR="00C46424" w:rsidRPr="007C63EC">
              <w:rPr>
                <w:rFonts w:hint="eastAsia"/>
                <w:sz w:val="20"/>
                <w:szCs w:val="20"/>
              </w:rPr>
              <w:t xml:space="preserve">　　年　　月　　日</w:t>
            </w:r>
            <w:r w:rsidR="00641AAB">
              <w:rPr>
                <w:rFonts w:hint="eastAsia"/>
                <w:sz w:val="20"/>
                <w:szCs w:val="20"/>
              </w:rPr>
              <w:t>から</w:t>
            </w:r>
            <w:r>
              <w:rPr>
                <w:rFonts w:hint="eastAsia"/>
                <w:sz w:val="20"/>
                <w:szCs w:val="20"/>
              </w:rPr>
              <w:t xml:space="preserve">　</w:t>
            </w:r>
            <w:r w:rsidR="00C46424" w:rsidRPr="007C63EC">
              <w:rPr>
                <w:rFonts w:hint="eastAsia"/>
                <w:sz w:val="20"/>
                <w:szCs w:val="20"/>
              </w:rPr>
              <w:t xml:space="preserve">　　年　　月　　日まで</w:t>
            </w:r>
          </w:p>
          <w:p w:rsidR="00C46424" w:rsidRPr="00AF66FB" w:rsidRDefault="00C46424" w:rsidP="00390B2D">
            <w:pPr>
              <w:rPr>
                <w:sz w:val="24"/>
                <w:szCs w:val="22"/>
              </w:rPr>
            </w:pPr>
            <w:r w:rsidRPr="007C63EC">
              <w:rPr>
                <w:rFonts w:hint="eastAsia"/>
                <w:sz w:val="20"/>
                <w:szCs w:val="20"/>
                <w:lang w:eastAsia="zh-TW"/>
              </w:rPr>
              <w:t xml:space="preserve">　　　　　　　　　　　　　　　　</w:t>
            </w:r>
            <w:r w:rsidRPr="007C63EC">
              <w:rPr>
                <w:rFonts w:hint="eastAsia"/>
                <w:sz w:val="20"/>
                <w:szCs w:val="20"/>
              </w:rPr>
              <w:t xml:space="preserve">　　　　　　　　　　</w:t>
            </w:r>
            <w:r w:rsidR="00505D30">
              <w:rPr>
                <w:rFonts w:hint="eastAsia"/>
                <w:sz w:val="20"/>
                <w:szCs w:val="20"/>
              </w:rPr>
              <w:t xml:space="preserve">　　</w:t>
            </w:r>
            <w:r w:rsidRPr="007C63EC">
              <w:rPr>
                <w:rFonts w:hint="eastAsia"/>
                <w:sz w:val="20"/>
                <w:szCs w:val="20"/>
                <w:lang w:eastAsia="zh-TW"/>
              </w:rPr>
              <w:t xml:space="preserve">真岡市長　</w:t>
            </w:r>
            <w:r w:rsidR="00641AAB" w:rsidRPr="00AF66FB">
              <w:rPr>
                <w:rFonts w:hint="eastAsia"/>
                <w:sz w:val="24"/>
                <w:szCs w:val="22"/>
                <w:lang w:eastAsia="zh-TW"/>
              </w:rPr>
              <w:t xml:space="preserve">　</w:t>
            </w:r>
            <w:r w:rsidR="00390B2D">
              <w:rPr>
                <w:rFonts w:hint="eastAsia"/>
                <w:sz w:val="24"/>
                <w:szCs w:val="22"/>
              </w:rPr>
              <w:t>石　坂　真　一</w:t>
            </w:r>
            <w:r w:rsidR="00641AAB" w:rsidRPr="00AF66FB">
              <w:rPr>
                <w:rFonts w:hint="eastAsia"/>
                <w:sz w:val="24"/>
                <w:szCs w:val="22"/>
                <w:lang w:eastAsia="zh-TW"/>
              </w:rPr>
              <w:t xml:space="preserve">　</w:t>
            </w:r>
            <w:r w:rsidRPr="007C63EC">
              <w:rPr>
                <w:rFonts w:hint="eastAsia"/>
                <w:sz w:val="20"/>
                <w:szCs w:val="20"/>
                <w:lang w:eastAsia="zh-TW"/>
              </w:rPr>
              <w:t xml:space="preserve">　印</w:t>
            </w:r>
          </w:p>
        </w:tc>
      </w:tr>
    </w:tbl>
    <w:p w:rsidR="007C63EC" w:rsidRDefault="007C63EC" w:rsidP="00FA38FC">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7C63EC" w:rsidRDefault="007C63EC" w:rsidP="00FA38FC">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FA38FC" w:rsidRPr="00FF2230" w:rsidRDefault="00FA38FC" w:rsidP="00FA38FC">
      <w:pPr>
        <w:suppressAutoHyphens/>
        <w:spacing w:line="320" w:lineRule="exact"/>
        <w:ind w:left="737" w:hanging="737"/>
        <w:jc w:val="right"/>
        <w:textAlignment w:val="baseline"/>
        <w:rPr>
          <w:rFonts w:ascii="ＭＳ ゴシック" w:eastAsia="ＭＳ ゴシック" w:hAnsi="ＭＳ ゴシック" w:cs="ＭＳ ゴシック"/>
          <w:b/>
          <w:color w:val="000000"/>
          <w:kern w:val="0"/>
          <w:sz w:val="24"/>
          <w:shd w:val="pct15" w:color="auto" w:fill="FFFFFF"/>
        </w:rPr>
      </w:pPr>
      <w:r w:rsidRPr="00FF2230">
        <w:rPr>
          <w:rFonts w:ascii="ＭＳ ゴシック" w:eastAsia="ＭＳ ゴシック" w:hAnsi="ＭＳ ゴシック" w:cs="ＭＳ ゴシック" w:hint="eastAsia"/>
          <w:b/>
          <w:color w:val="000000"/>
          <w:kern w:val="0"/>
          <w:sz w:val="24"/>
          <w:shd w:val="pct15" w:color="auto" w:fill="FFFFFF"/>
        </w:rPr>
        <w:lastRenderedPageBreak/>
        <w:t>（申請書ロ－③の添付書類）</w:t>
      </w:r>
      <w:r w:rsidR="00FF2230" w:rsidRPr="00FF2230">
        <w:rPr>
          <w:rFonts w:ascii="ＭＳ ゴシック" w:eastAsia="ＭＳ ゴシック" w:hAnsi="ＭＳ ゴシック" w:cs="ＭＳ ゴシック" w:hint="eastAsia"/>
          <w:b/>
          <w:color w:val="000000"/>
          <w:kern w:val="0"/>
          <w:sz w:val="24"/>
          <w:bdr w:val="single" w:sz="4" w:space="0" w:color="auto"/>
          <w:shd w:val="pct15" w:color="auto" w:fill="FFFFFF"/>
        </w:rPr>
        <w:t>２－１</w:t>
      </w:r>
    </w:p>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FA38FC" w:rsidRPr="00B207C4" w:rsidTr="00FA38FC">
        <w:tc>
          <w:tcPr>
            <w:tcW w:w="3256" w:type="dxa"/>
          </w:tcPr>
          <w:p w:rsidR="00FA38FC" w:rsidRPr="00B207C4" w:rsidRDefault="00FA38FC" w:rsidP="00FA38FC">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FA38FC" w:rsidRPr="00B207C4" w:rsidRDefault="00FA38FC" w:rsidP="00FA38FC">
            <w:pPr>
              <w:rPr>
                <w:rFonts w:ascii="ＭＳ ゴシック" w:eastAsia="ＭＳ ゴシック" w:hAnsi="ＭＳ ゴシック"/>
                <w:sz w:val="24"/>
              </w:rPr>
            </w:pPr>
            <w:r>
              <w:rPr>
                <w:rFonts w:ascii="ＭＳ ゴシック" w:eastAsia="ＭＳ ゴシック" w:hAnsi="ＭＳ ゴシック" w:hint="eastAsia"/>
                <w:sz w:val="24"/>
              </w:rPr>
              <w:t>ｂ.指定業種に係る</w:t>
            </w:r>
            <w:r w:rsidRPr="00B207C4">
              <w:rPr>
                <w:rFonts w:ascii="ＭＳ ゴシック" w:eastAsia="ＭＳ ゴシック" w:hAnsi="ＭＳ ゴシック" w:hint="eastAsia"/>
                <w:sz w:val="24"/>
              </w:rPr>
              <w:t>原油等の前年同月の平均仕入単価</w:t>
            </w:r>
          </w:p>
        </w:tc>
        <w:tc>
          <w:tcPr>
            <w:tcW w:w="3281" w:type="dxa"/>
          </w:tcPr>
          <w:p w:rsidR="00FA38FC" w:rsidRPr="00B207C4" w:rsidRDefault="00FA38FC" w:rsidP="00FA38FC">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FA38FC" w:rsidRPr="00B207C4" w:rsidTr="00FA38FC">
        <w:tc>
          <w:tcPr>
            <w:tcW w:w="3256" w:type="dxa"/>
          </w:tcPr>
          <w:p w:rsidR="00FA38FC"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FA38FC"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FA38FC"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FA38FC" w:rsidRPr="00B207C4" w:rsidRDefault="00FA38FC" w:rsidP="00FA38FC">
            <w:pPr>
              <w:jc w:val="right"/>
              <w:rPr>
                <w:rFonts w:ascii="ＭＳ ゴシック" w:eastAsia="ＭＳ ゴシック" w:hAnsi="ＭＳ ゴシック"/>
                <w:sz w:val="24"/>
              </w:rPr>
            </w:pPr>
            <w:r>
              <w:rPr>
                <w:rFonts w:ascii="ＭＳ ゴシック" w:eastAsia="ＭＳ ゴシック" w:hAnsi="ＭＳ ゴシック" w:hint="eastAsia"/>
                <w:sz w:val="24"/>
              </w:rPr>
              <w:t>【E/ｅ×100－100】</w:t>
            </w:r>
          </w:p>
        </w:tc>
      </w:tr>
    </w:tbl>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FA38FC" w:rsidRPr="004742D5"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FA38FC" w:rsidRPr="00B207C4" w:rsidTr="00FA38FC">
        <w:trPr>
          <w:trHeight w:val="489"/>
        </w:trPr>
        <w:tc>
          <w:tcPr>
            <w:tcW w:w="5203" w:type="dxa"/>
          </w:tcPr>
          <w:p w:rsidR="00FA38FC" w:rsidRPr="00B207C4" w:rsidRDefault="00FA38FC" w:rsidP="00FA38FC">
            <w:pPr>
              <w:jc w:val="left"/>
              <w:rPr>
                <w:rFonts w:ascii="ＭＳ ゴシック" w:eastAsia="ＭＳ ゴシック" w:hAnsi="ＭＳ ゴシック"/>
                <w:sz w:val="24"/>
              </w:rPr>
            </w:pPr>
            <w:r>
              <w:rPr>
                <w:rFonts w:ascii="ＭＳ ゴシック" w:eastAsia="ＭＳ ゴシック" w:hAnsi="ＭＳ ゴシック" w:hint="eastAsia"/>
                <w:sz w:val="24"/>
              </w:rPr>
              <w:t>ｃ.指定業種であって、原油等の価格の上昇を製品等に転嫁できていない事業が属する業種</w:t>
            </w:r>
            <w:r w:rsidRPr="00B207C4">
              <w:rPr>
                <w:rFonts w:ascii="ＭＳ ゴシック" w:eastAsia="ＭＳ ゴシック" w:hAnsi="ＭＳ ゴシック" w:hint="eastAsia"/>
                <w:sz w:val="24"/>
              </w:rPr>
              <w:t>（※１）</w:t>
            </w:r>
            <w:r w:rsidR="00C46424" w:rsidRPr="00B207C4">
              <w:rPr>
                <w:rFonts w:ascii="ＭＳ ゴシック" w:eastAsia="ＭＳ ゴシック" w:hAnsi="ＭＳ ゴシック" w:hint="eastAsia"/>
                <w:sz w:val="24"/>
              </w:rPr>
              <w:t>（※２）</w:t>
            </w:r>
          </w:p>
        </w:tc>
        <w:tc>
          <w:tcPr>
            <w:tcW w:w="4582" w:type="dxa"/>
          </w:tcPr>
          <w:p w:rsidR="00FA38FC" w:rsidRPr="00B207C4" w:rsidRDefault="00FA38FC" w:rsidP="00FA38FC">
            <w:pPr>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指定業種に係る原油等の仕入価格</w:t>
            </w:r>
          </w:p>
        </w:tc>
      </w:tr>
      <w:tr w:rsidR="00FA38FC" w:rsidRPr="00B207C4" w:rsidTr="00C46424">
        <w:trPr>
          <w:trHeight w:val="470"/>
        </w:trPr>
        <w:tc>
          <w:tcPr>
            <w:tcW w:w="5203" w:type="dxa"/>
          </w:tcPr>
          <w:p w:rsidR="00FA38FC" w:rsidRPr="00B207C4" w:rsidRDefault="00FA38FC" w:rsidP="00FA38FC">
            <w:pPr>
              <w:rPr>
                <w:rFonts w:ascii="ＭＳ ゴシック" w:eastAsia="ＭＳ ゴシック" w:hAnsi="ＭＳ ゴシック"/>
                <w:sz w:val="24"/>
              </w:rPr>
            </w:pPr>
          </w:p>
        </w:tc>
        <w:tc>
          <w:tcPr>
            <w:tcW w:w="4582" w:type="dxa"/>
            <w:vAlign w:val="center"/>
          </w:tcPr>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FA38FC" w:rsidRPr="00B207C4" w:rsidTr="00FA38FC">
        <w:trPr>
          <w:trHeight w:val="459"/>
        </w:trPr>
        <w:tc>
          <w:tcPr>
            <w:tcW w:w="5203" w:type="dxa"/>
          </w:tcPr>
          <w:p w:rsidR="00FA38FC" w:rsidRPr="00B207C4" w:rsidRDefault="00FA38FC" w:rsidP="00C46424">
            <w:pPr>
              <w:rPr>
                <w:rFonts w:ascii="ＭＳ ゴシック" w:eastAsia="ＭＳ ゴシック" w:hAnsi="ＭＳ ゴシック"/>
                <w:sz w:val="24"/>
              </w:rPr>
            </w:pPr>
          </w:p>
        </w:tc>
        <w:tc>
          <w:tcPr>
            <w:tcW w:w="4582" w:type="dxa"/>
            <w:vAlign w:val="center"/>
          </w:tcPr>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FA38FC" w:rsidRPr="00B207C4" w:rsidTr="00FA38FC">
        <w:trPr>
          <w:trHeight w:val="424"/>
        </w:trPr>
        <w:tc>
          <w:tcPr>
            <w:tcW w:w="5203" w:type="dxa"/>
          </w:tcPr>
          <w:p w:rsidR="00FA38FC" w:rsidRPr="00B207C4" w:rsidRDefault="00FA38FC" w:rsidP="00FA38FC">
            <w:pP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82" w:type="dxa"/>
            <w:vAlign w:val="center"/>
          </w:tcPr>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FA38FC" w:rsidRPr="00641AAB" w:rsidRDefault="00FA38FC" w:rsidP="00641AAB">
      <w:pPr>
        <w:suppressAutoHyphens/>
        <w:kinsoku w:val="0"/>
        <w:wordWrap w:val="0"/>
        <w:autoSpaceDE w:val="0"/>
        <w:autoSpaceDN w:val="0"/>
        <w:spacing w:line="366" w:lineRule="atLeast"/>
        <w:ind w:left="531" w:hangingChars="292" w:hanging="531"/>
        <w:jc w:val="left"/>
        <w:rPr>
          <w:rFonts w:ascii="ＭＳ ゴシック" w:eastAsia="ＭＳ ゴシック" w:hAnsi="ＭＳ ゴシック"/>
          <w:sz w:val="18"/>
          <w:szCs w:val="18"/>
        </w:rPr>
      </w:pPr>
      <w:r w:rsidRPr="00641AAB">
        <w:rPr>
          <w:rFonts w:ascii="ＭＳ ゴシック" w:eastAsia="ＭＳ ゴシック" w:hAnsi="ＭＳ ゴシック" w:hint="eastAsia"/>
          <w:sz w:val="18"/>
          <w:szCs w:val="18"/>
        </w:rPr>
        <w:t>※１：認定申請書の表には、ｃ.欄に記載する指定業種（日本標準産業分類の細分類番号と細分類業種名）と同じ業種を記載。原油等の仕入価格の算出ができる指定業種のみの記載でも可。</w:t>
      </w:r>
    </w:p>
    <w:p w:rsidR="00FA38FC" w:rsidRPr="00641AAB"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18"/>
          <w:szCs w:val="18"/>
        </w:rPr>
      </w:pPr>
      <w:r w:rsidRPr="00641AAB">
        <w:rPr>
          <w:rFonts w:ascii="ＭＳ ゴシック" w:eastAsia="ＭＳ ゴシック" w:hAnsi="ＭＳ ゴシック" w:hint="eastAsia"/>
          <w:sz w:val="18"/>
          <w:szCs w:val="18"/>
        </w:rPr>
        <w:t>※２：指定業種に係る原油等の仕入価格を合算して記載することも可。</w:t>
      </w:r>
    </w:p>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FA38FC" w:rsidRPr="00DB2A19"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FA38FC" w:rsidRPr="00B207C4" w:rsidTr="00C46424">
        <w:trPr>
          <w:trHeight w:val="1147"/>
        </w:trPr>
        <w:tc>
          <w:tcPr>
            <w:tcW w:w="2754" w:type="dxa"/>
            <w:vAlign w:val="center"/>
          </w:tcPr>
          <w:p w:rsidR="00FA38FC" w:rsidRPr="00B207C4" w:rsidRDefault="00FA38FC" w:rsidP="00C4642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vAlign w:val="center"/>
          </w:tcPr>
          <w:p w:rsidR="00C46424" w:rsidRDefault="00FA38FC" w:rsidP="00C4642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w:t>
            </w:r>
          </w:p>
          <w:p w:rsidR="00FA38FC" w:rsidRPr="00B207C4" w:rsidRDefault="00FA38FC" w:rsidP="00C4642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仕入価格（ｂ）</w:t>
            </w:r>
          </w:p>
        </w:tc>
        <w:tc>
          <w:tcPr>
            <w:tcW w:w="3402" w:type="dxa"/>
            <w:vAlign w:val="center"/>
          </w:tcPr>
          <w:p w:rsidR="00C46424" w:rsidRDefault="00FA38FC" w:rsidP="00C4642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w:t>
            </w:r>
          </w:p>
          <w:p w:rsidR="00FA38FC" w:rsidRPr="00B207C4" w:rsidRDefault="00FA38FC" w:rsidP="00C4642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仕入価格の割合</w:t>
            </w:r>
          </w:p>
          <w:p w:rsidR="00FA38FC" w:rsidRPr="00B207C4" w:rsidRDefault="00FA38FC" w:rsidP="00C46424">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（ｂ/ａ×100）</w:t>
            </w:r>
          </w:p>
        </w:tc>
      </w:tr>
      <w:tr w:rsidR="00FA38FC" w:rsidRPr="00B207C4" w:rsidTr="00FA38FC">
        <w:trPr>
          <w:trHeight w:val="363"/>
        </w:trPr>
        <w:tc>
          <w:tcPr>
            <w:tcW w:w="2754" w:type="dxa"/>
          </w:tcPr>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FA38FC" w:rsidRPr="00B207C4" w:rsidRDefault="00FA38FC" w:rsidP="00FA38FC">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FA38FC" w:rsidRPr="00F75EC9"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FA38FC" w:rsidRPr="00B207C4" w:rsidTr="00641AAB">
        <w:tc>
          <w:tcPr>
            <w:tcW w:w="1447" w:type="dxa"/>
            <w:vAlign w:val="center"/>
          </w:tcPr>
          <w:p w:rsidR="00641AAB"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指定業種</w:t>
            </w:r>
          </w:p>
          <w:p w:rsidR="00FA38FC" w:rsidRPr="00641AAB"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w:t>
            </w:r>
          </w:p>
        </w:tc>
        <w:tc>
          <w:tcPr>
            <w:tcW w:w="1486" w:type="dxa"/>
            <w:vAlign w:val="center"/>
          </w:tcPr>
          <w:p w:rsidR="00FA38FC" w:rsidRPr="00641AAB"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最近３か月間の指定業種に係る原油等の仕入価格（ａ）</w:t>
            </w:r>
          </w:p>
        </w:tc>
        <w:tc>
          <w:tcPr>
            <w:tcW w:w="1419" w:type="dxa"/>
            <w:vAlign w:val="center"/>
          </w:tcPr>
          <w:p w:rsidR="00FA38FC" w:rsidRPr="00641AAB"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最近３か月間の指定業種に係る売上高（ｂ）</w:t>
            </w:r>
          </w:p>
        </w:tc>
        <w:tc>
          <w:tcPr>
            <w:tcW w:w="1337" w:type="dxa"/>
            <w:vAlign w:val="center"/>
          </w:tcPr>
          <w:p w:rsidR="00FF2230"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（ａ/ｂ×</w:t>
            </w:r>
          </w:p>
          <w:p w:rsidR="00FA38FC" w:rsidRPr="00641AAB"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100）</w:t>
            </w:r>
          </w:p>
        </w:tc>
        <w:tc>
          <w:tcPr>
            <w:tcW w:w="1380" w:type="dxa"/>
            <w:vAlign w:val="center"/>
          </w:tcPr>
          <w:p w:rsidR="00FA38FC" w:rsidRPr="00641AAB"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前年同期の指定業種に係る原油等の仕入価格（ｃ）</w:t>
            </w:r>
          </w:p>
        </w:tc>
        <w:tc>
          <w:tcPr>
            <w:tcW w:w="1380" w:type="dxa"/>
            <w:vAlign w:val="center"/>
          </w:tcPr>
          <w:p w:rsidR="00FA38FC" w:rsidRPr="00641AAB"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前年同期の指定業種に係る売上高（ｄ）</w:t>
            </w:r>
          </w:p>
        </w:tc>
        <w:tc>
          <w:tcPr>
            <w:tcW w:w="1337" w:type="dxa"/>
            <w:vAlign w:val="center"/>
          </w:tcPr>
          <w:p w:rsidR="00FF2230"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（ｃ/ｄ×</w:t>
            </w:r>
          </w:p>
          <w:p w:rsidR="00FA38FC" w:rsidRPr="00641AAB" w:rsidRDefault="00FA38FC" w:rsidP="00641AAB">
            <w:pPr>
              <w:suppressAutoHyphens/>
              <w:kinsoku w:val="0"/>
              <w:wordWrap w:val="0"/>
              <w:autoSpaceDE w:val="0"/>
              <w:autoSpaceDN w:val="0"/>
              <w:spacing w:line="366" w:lineRule="atLeast"/>
              <w:jc w:val="center"/>
              <w:rPr>
                <w:rFonts w:ascii="ＭＳ ゴシック" w:eastAsia="ＭＳ ゴシック" w:hAnsi="ＭＳ ゴシック"/>
                <w:szCs w:val="21"/>
              </w:rPr>
            </w:pPr>
            <w:r w:rsidRPr="00641AAB">
              <w:rPr>
                <w:rFonts w:ascii="ＭＳ ゴシック" w:eastAsia="ＭＳ ゴシック" w:hAnsi="ＭＳ ゴシック" w:hint="eastAsia"/>
                <w:szCs w:val="21"/>
              </w:rPr>
              <w:t>100）</w:t>
            </w:r>
          </w:p>
        </w:tc>
      </w:tr>
      <w:tr w:rsidR="00FA38FC" w:rsidRPr="00B207C4" w:rsidTr="00FA38FC">
        <w:tc>
          <w:tcPr>
            <w:tcW w:w="1447" w:type="dxa"/>
          </w:tcPr>
          <w:p w:rsidR="00FA38FC" w:rsidRPr="00B207C4" w:rsidRDefault="00FA38FC" w:rsidP="00FA38FC">
            <w:pPr>
              <w:suppressAutoHyphens/>
              <w:kinsoku w:val="0"/>
              <w:autoSpaceDE w:val="0"/>
              <w:autoSpaceDN w:val="0"/>
              <w:spacing w:line="366" w:lineRule="atLeast"/>
              <w:jc w:val="left"/>
              <w:rPr>
                <w:rFonts w:ascii="ＭＳ ゴシック" w:eastAsia="ＭＳ ゴシック" w:hAnsi="ＭＳ ゴシック"/>
                <w:sz w:val="24"/>
              </w:rPr>
            </w:pPr>
          </w:p>
        </w:tc>
        <w:tc>
          <w:tcPr>
            <w:tcW w:w="1486"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A38FC" w:rsidRPr="00B207C4" w:rsidTr="00FA38FC">
        <w:tc>
          <w:tcPr>
            <w:tcW w:w="1447"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86"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FA38FC" w:rsidRPr="00B207C4" w:rsidTr="00FA38FC">
        <w:tc>
          <w:tcPr>
            <w:tcW w:w="1447" w:type="dxa"/>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1486"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419"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380"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FA38FC" w:rsidRPr="00FF2230"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18"/>
          <w:szCs w:val="18"/>
        </w:rPr>
      </w:pPr>
      <w:r w:rsidRPr="00FF2230">
        <w:rPr>
          <w:rFonts w:ascii="ＭＳ ゴシック" w:eastAsia="ＭＳ ゴシック" w:hAnsi="ＭＳ ゴシック" w:hint="eastAsia"/>
          <w:sz w:val="18"/>
          <w:szCs w:val="18"/>
        </w:rPr>
        <w:t>※：表２に記載した指定業種と同じ指定業種を記載。</w:t>
      </w:r>
    </w:p>
    <w:p w:rsidR="00FA38FC" w:rsidRPr="00934438"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FF2230" w:rsidRDefault="00FF2230"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FF2230" w:rsidRDefault="00FF2230" w:rsidP="00FF2230">
      <w:pPr>
        <w:suppressAutoHyphens/>
        <w:kinsoku w:val="0"/>
        <w:autoSpaceDE w:val="0"/>
        <w:autoSpaceDN w:val="0"/>
        <w:spacing w:line="366" w:lineRule="atLeast"/>
        <w:jc w:val="right"/>
        <w:rPr>
          <w:rFonts w:ascii="ＭＳ ゴシック" w:eastAsia="ＭＳ ゴシック" w:hAnsi="ＭＳ ゴシック"/>
          <w:sz w:val="24"/>
        </w:rPr>
      </w:pPr>
      <w:r w:rsidRPr="00FF2230">
        <w:rPr>
          <w:rFonts w:ascii="ＭＳ ゴシック" w:eastAsia="ＭＳ ゴシック" w:hAnsi="ＭＳ ゴシック" w:cs="ＭＳ ゴシック" w:hint="eastAsia"/>
          <w:b/>
          <w:color w:val="000000"/>
          <w:kern w:val="0"/>
          <w:sz w:val="24"/>
          <w:shd w:val="pct15" w:color="auto" w:fill="FFFFFF"/>
        </w:rPr>
        <w:lastRenderedPageBreak/>
        <w:t>（申請書ロ－③の添付書類）</w:t>
      </w:r>
      <w:r w:rsidRPr="00FF2230">
        <w:rPr>
          <w:rFonts w:ascii="ＭＳ ゴシック" w:eastAsia="ＭＳ ゴシック" w:hAnsi="ＭＳ ゴシック" w:cs="ＭＳ ゴシック" w:hint="eastAsia"/>
          <w:b/>
          <w:color w:val="000000"/>
          <w:kern w:val="0"/>
          <w:sz w:val="24"/>
          <w:bdr w:val="single" w:sz="4" w:space="0" w:color="auto"/>
          <w:shd w:val="pct15" w:color="auto" w:fill="FFFFFF"/>
        </w:rPr>
        <w:t>２－</w:t>
      </w:r>
      <w:r>
        <w:rPr>
          <w:rFonts w:ascii="ＭＳ ゴシック" w:eastAsia="ＭＳ ゴシック" w:hAnsi="ＭＳ ゴシック" w:cs="ＭＳ ゴシック" w:hint="eastAsia"/>
          <w:b/>
          <w:color w:val="000000"/>
          <w:kern w:val="0"/>
          <w:sz w:val="24"/>
          <w:bdr w:val="single" w:sz="4" w:space="0" w:color="auto"/>
          <w:shd w:val="pct15" w:color="auto" w:fill="FFFFFF"/>
        </w:rPr>
        <w:t>２</w:t>
      </w:r>
    </w:p>
    <w:p w:rsidR="00FA38FC" w:rsidRPr="003D3E3C" w:rsidRDefault="00FA38FC" w:rsidP="00FA38FC">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FA38FC" w:rsidRPr="00B207C4" w:rsidTr="00FA38FC">
        <w:trPr>
          <w:trHeight w:val="2275"/>
        </w:trPr>
        <w:tc>
          <w:tcPr>
            <w:tcW w:w="1981" w:type="dxa"/>
            <w:tcBorders>
              <w:bottom w:val="single" w:sz="4" w:space="0" w:color="auto"/>
            </w:tcBorders>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665" w:type="dxa"/>
            <w:tcBorders>
              <w:bottom w:val="single" w:sz="4" w:space="0" w:color="auto"/>
            </w:tcBorders>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最近３か月間の全体の売上高（ｂ）</w:t>
            </w:r>
          </w:p>
        </w:tc>
        <w:tc>
          <w:tcPr>
            <w:tcW w:w="1424" w:type="dxa"/>
            <w:tcBorders>
              <w:bottom w:val="single" w:sz="4" w:space="0" w:color="auto"/>
            </w:tcBorders>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842" w:type="dxa"/>
            <w:tcBorders>
              <w:bottom w:val="single" w:sz="4" w:space="0" w:color="auto"/>
            </w:tcBorders>
          </w:tcPr>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前年同期の指定業種に係る原油等の仕入価格</w:t>
            </w:r>
            <w:r w:rsidRPr="00B207C4">
              <w:rPr>
                <w:rFonts w:ascii="ＭＳ ゴシック" w:eastAsia="ＭＳ ゴシック" w:hAnsi="ＭＳ ゴシック" w:hint="eastAsia"/>
                <w:sz w:val="24"/>
              </w:rPr>
              <w:t>（ｃ）</w:t>
            </w:r>
          </w:p>
        </w:tc>
        <w:tc>
          <w:tcPr>
            <w:tcW w:w="1560" w:type="dxa"/>
          </w:tcPr>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FA38FC" w:rsidRPr="00B207C4"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（ｄ）</w:t>
            </w:r>
          </w:p>
        </w:tc>
        <w:tc>
          <w:tcPr>
            <w:tcW w:w="1357" w:type="dxa"/>
          </w:tcPr>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p w:rsidR="00FA38FC" w:rsidRDefault="00FA38FC" w:rsidP="00FA38FC">
            <w:pPr>
              <w:rPr>
                <w:rFonts w:ascii="ＭＳ ゴシック" w:eastAsia="ＭＳ ゴシック" w:hAnsi="ＭＳ ゴシック"/>
                <w:sz w:val="24"/>
              </w:rPr>
            </w:pPr>
          </w:p>
          <w:p w:rsidR="00FA38FC" w:rsidRPr="00934438" w:rsidRDefault="00FA38FC" w:rsidP="00FA38FC">
            <w:pPr>
              <w:ind w:rightChars="351" w:right="744"/>
              <w:jc w:val="center"/>
              <w:rPr>
                <w:rFonts w:ascii="ＭＳ ゴシック" w:eastAsia="ＭＳ ゴシック" w:hAnsi="ＭＳ ゴシック"/>
                <w:sz w:val="24"/>
              </w:rPr>
            </w:pPr>
          </w:p>
        </w:tc>
      </w:tr>
      <w:tr w:rsidR="00FA38FC" w:rsidRPr="00B207C4" w:rsidTr="00FA38FC">
        <w:trPr>
          <w:trHeight w:val="390"/>
        </w:trPr>
        <w:tc>
          <w:tcPr>
            <w:tcW w:w="1981"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665"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424"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842"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60"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FA38FC" w:rsidRPr="00B207C4"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357" w:type="dxa"/>
          </w:tcPr>
          <w:p w:rsidR="00FA38FC" w:rsidRPr="00B207C4" w:rsidRDefault="00FA38FC" w:rsidP="00FA38FC">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FA38FC" w:rsidRPr="00B207C4" w:rsidRDefault="00FA38FC" w:rsidP="00FA38FC">
            <w:pPr>
              <w:suppressAutoHyphens/>
              <w:kinsoku w:val="0"/>
              <w:autoSpaceDE w:val="0"/>
              <w:autoSpaceDN w:val="0"/>
              <w:spacing w:line="366" w:lineRule="atLeast"/>
              <w:jc w:val="right"/>
              <w:rPr>
                <w:rFonts w:ascii="ＭＳ ゴシック" w:eastAsia="ＭＳ ゴシック" w:hAnsi="ＭＳ ゴシック"/>
                <w:sz w:val="24"/>
              </w:rPr>
            </w:pPr>
          </w:p>
        </w:tc>
      </w:tr>
    </w:tbl>
    <w:p w:rsidR="00FA38FC" w:rsidRPr="003D3E3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C46424" w:rsidRPr="00C46424" w:rsidRDefault="00FA38FC" w:rsidP="00C46424">
      <w:pPr>
        <w:widowControl/>
        <w:ind w:left="590" w:hangingChars="292" w:hanging="590"/>
        <w:jc w:val="left"/>
        <w:rPr>
          <w:rFonts w:ascii="ＭＳ ゴシック" w:eastAsia="ＭＳ ゴシック" w:hAnsi="ＭＳ ゴシック"/>
          <w:sz w:val="24"/>
        </w:rPr>
      </w:pPr>
      <w:r w:rsidRPr="00C46424">
        <w:rPr>
          <w:rFonts w:ascii="ＭＳ ゴシック" w:eastAsia="ＭＳ ゴシック" w:hAnsi="ＭＳ ゴシック" w:hint="eastAsia"/>
          <w:sz w:val="20"/>
          <w:szCs w:val="20"/>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w:t>
      </w:r>
      <w:r w:rsidR="00C46424" w:rsidRPr="00C46424">
        <w:rPr>
          <w:rFonts w:ascii="ＭＳ ゴシック" w:eastAsia="ＭＳ ゴシック" w:hAnsi="ＭＳ ゴシック" w:hint="eastAsia"/>
          <w:sz w:val="20"/>
          <w:szCs w:val="20"/>
        </w:rPr>
        <w:t>必要となることもあります。</w:t>
      </w:r>
    </w:p>
    <w:p w:rsidR="00C46424" w:rsidRPr="00C46424" w:rsidRDefault="00C46424" w:rsidP="00C46424">
      <w:pPr>
        <w:widowControl/>
        <w:jc w:val="left"/>
        <w:rPr>
          <w:rFonts w:ascii="ＭＳ ゴシック" w:eastAsia="ＭＳ ゴシック" w:hAnsi="ＭＳ ゴシック"/>
          <w:sz w:val="24"/>
        </w:rPr>
      </w:pPr>
    </w:p>
    <w:p w:rsidR="00C46424" w:rsidRPr="00C46424" w:rsidRDefault="005C0272" w:rsidP="00C46424">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46424" w:rsidRPr="00C46424">
        <w:rPr>
          <w:rFonts w:ascii="ＭＳ ゴシック" w:eastAsia="ＭＳ ゴシック" w:hAnsi="ＭＳ ゴシック" w:hint="eastAsia"/>
          <w:sz w:val="24"/>
        </w:rPr>
        <w:t xml:space="preserve">　　</w:t>
      </w:r>
      <w:r w:rsidR="00D139CF">
        <w:rPr>
          <w:rFonts w:ascii="ＭＳ ゴシック" w:eastAsia="ＭＳ ゴシック" w:hAnsi="ＭＳ ゴシック" w:hint="eastAsia"/>
          <w:sz w:val="24"/>
        </w:rPr>
        <w:t xml:space="preserve">　</w:t>
      </w:r>
      <w:r w:rsidR="00C46424" w:rsidRPr="00C46424">
        <w:rPr>
          <w:rFonts w:ascii="ＭＳ ゴシック" w:eastAsia="ＭＳ ゴシック" w:hAnsi="ＭＳ ゴシック" w:hint="eastAsia"/>
          <w:sz w:val="24"/>
        </w:rPr>
        <w:t>年　　　月　　　日</w:t>
      </w:r>
    </w:p>
    <w:p w:rsidR="00C46424" w:rsidRPr="00C46424" w:rsidRDefault="00C46424" w:rsidP="00C46424">
      <w:pPr>
        <w:widowControl/>
        <w:jc w:val="left"/>
        <w:rPr>
          <w:rFonts w:ascii="ＭＳ ゴシック" w:eastAsia="ＭＳ ゴシック" w:hAnsi="ＭＳ ゴシック"/>
          <w:sz w:val="24"/>
        </w:rPr>
      </w:pPr>
    </w:p>
    <w:p w:rsidR="00C46424" w:rsidRPr="00C46424" w:rsidRDefault="00C46424" w:rsidP="00C46424">
      <w:pPr>
        <w:widowControl/>
        <w:jc w:val="left"/>
        <w:rPr>
          <w:rFonts w:ascii="ＭＳ ゴシック" w:eastAsia="ＭＳ ゴシック" w:hAnsi="ＭＳ ゴシック"/>
          <w:sz w:val="24"/>
        </w:rPr>
      </w:pPr>
      <w:r w:rsidRPr="00C46424">
        <w:rPr>
          <w:rFonts w:ascii="ＭＳ ゴシック" w:eastAsia="ＭＳ ゴシック" w:hAnsi="ＭＳ ゴシック" w:hint="eastAsia"/>
          <w:sz w:val="24"/>
        </w:rPr>
        <w:t xml:space="preserve">　　　　　　　　　　　　　　　　　　上記の内容のとおり、相違ありません。</w:t>
      </w:r>
    </w:p>
    <w:p w:rsidR="00C46424" w:rsidRPr="00C46424" w:rsidRDefault="00C46424" w:rsidP="00C464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sidRPr="00C46424">
        <w:rPr>
          <w:rFonts w:ascii="ＭＳ ゴシック" w:eastAsia="ＭＳ ゴシック" w:hAnsi="ＭＳ ゴシック" w:hint="eastAsia"/>
          <w:sz w:val="24"/>
        </w:rPr>
        <w:t xml:space="preserve">　　　　　　　　　　　　　　　　　</w:t>
      </w:r>
    </w:p>
    <w:p w:rsidR="00C46424" w:rsidRPr="00C46424" w:rsidRDefault="00C46424" w:rsidP="00C46424">
      <w:pPr>
        <w:suppressAutoHyphens/>
        <w:kinsoku w:val="0"/>
        <w:wordWrap w:val="0"/>
        <w:overflowPunct w:val="0"/>
        <w:autoSpaceDE w:val="0"/>
        <w:autoSpaceDN w:val="0"/>
        <w:adjustRightInd w:val="0"/>
        <w:spacing w:line="274" w:lineRule="atLeast"/>
        <w:ind w:firstLineChars="2200" w:firstLine="4664"/>
        <w:jc w:val="left"/>
        <w:textAlignment w:val="baseline"/>
        <w:rPr>
          <w:rFonts w:ascii="ＭＳ ゴシック" w:eastAsia="ＭＳ ゴシック" w:hAnsi="Times New Roman"/>
          <w:color w:val="000000"/>
          <w:spacing w:val="16"/>
          <w:kern w:val="0"/>
          <w:szCs w:val="21"/>
        </w:rPr>
      </w:pPr>
      <w:r w:rsidRPr="00C46424">
        <w:rPr>
          <w:rFonts w:ascii="ＭＳ ゴシック" w:eastAsia="ＭＳ ゴシック" w:hAnsi="ＭＳ ゴシック" w:cs="ＭＳ ゴシック" w:hint="eastAsia"/>
          <w:color w:val="000000"/>
          <w:kern w:val="0"/>
          <w:szCs w:val="21"/>
        </w:rPr>
        <w:t>申請者</w:t>
      </w:r>
    </w:p>
    <w:p w:rsidR="00C46424" w:rsidRPr="00C46424" w:rsidRDefault="00C46424" w:rsidP="00C464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46424">
        <w:rPr>
          <w:rFonts w:ascii="ＭＳ ゴシック" w:eastAsia="ＭＳ ゴシック" w:hAnsi="ＭＳ ゴシック" w:cs="ＭＳ ゴシック"/>
          <w:color w:val="000000"/>
          <w:kern w:val="0"/>
          <w:szCs w:val="21"/>
        </w:rPr>
        <w:t xml:space="preserve">                       </w:t>
      </w:r>
      <w:r w:rsidRPr="00C46424">
        <w:rPr>
          <w:rFonts w:ascii="ＭＳ ゴシック" w:eastAsia="ＭＳ ゴシック" w:hAnsi="ＭＳ ゴシック" w:cs="ＭＳ ゴシック" w:hint="eastAsia"/>
          <w:color w:val="000000"/>
          <w:kern w:val="0"/>
          <w:szCs w:val="21"/>
        </w:rPr>
        <w:t xml:space="preserve">　</w:t>
      </w:r>
      <w:r w:rsidRPr="00C46424">
        <w:rPr>
          <w:rFonts w:ascii="ＭＳ ゴシック" w:eastAsia="ＭＳ ゴシック" w:hAnsi="ＭＳ ゴシック" w:cs="ＭＳ ゴシック"/>
          <w:color w:val="000000"/>
          <w:kern w:val="0"/>
          <w:szCs w:val="21"/>
        </w:rPr>
        <w:t xml:space="preserve">    </w:t>
      </w:r>
      <w:r w:rsidRPr="00C46424">
        <w:rPr>
          <w:rFonts w:ascii="ＭＳ ゴシック" w:eastAsia="ＭＳ ゴシック" w:hAnsi="ＭＳ ゴシック" w:cs="ＭＳ ゴシック" w:hint="eastAsia"/>
          <w:color w:val="000000"/>
          <w:kern w:val="0"/>
          <w:szCs w:val="21"/>
        </w:rPr>
        <w:t xml:space="preserve">　　　　　</w:t>
      </w:r>
      <w:r w:rsidRPr="00C46424">
        <w:rPr>
          <w:rFonts w:ascii="ＭＳ ゴシック" w:eastAsia="ＭＳ ゴシック" w:hAnsi="ＭＳ ゴシック" w:cs="ＭＳ ゴシック"/>
          <w:color w:val="000000"/>
          <w:kern w:val="0"/>
          <w:szCs w:val="21"/>
        </w:rPr>
        <w:t xml:space="preserve"> </w:t>
      </w:r>
      <w:r w:rsidRPr="00C46424">
        <w:rPr>
          <w:rFonts w:ascii="ＭＳ ゴシック" w:eastAsia="ＭＳ ゴシック" w:hAnsi="ＭＳ ゴシック" w:cs="ＭＳ ゴシック" w:hint="eastAsia"/>
          <w:color w:val="000000"/>
          <w:kern w:val="0"/>
          <w:szCs w:val="21"/>
        </w:rPr>
        <w:t xml:space="preserve">　</w:t>
      </w:r>
      <w:r w:rsidRPr="00C46424">
        <w:rPr>
          <w:rFonts w:ascii="ＭＳ ゴシック" w:eastAsia="ＭＳ ゴシック" w:hAnsi="ＭＳ ゴシック" w:cs="ＭＳ ゴシック"/>
          <w:color w:val="000000"/>
          <w:kern w:val="0"/>
          <w:szCs w:val="21"/>
        </w:rPr>
        <w:t xml:space="preserve">  </w:t>
      </w:r>
      <w:r w:rsidRPr="00C46424">
        <w:rPr>
          <w:rFonts w:ascii="ＭＳ ゴシック" w:eastAsia="ＭＳ ゴシック" w:hAnsi="ＭＳ ゴシック" w:cs="ＭＳ ゴシック" w:hint="eastAsia"/>
          <w:color w:val="000000"/>
          <w:kern w:val="0"/>
          <w:szCs w:val="21"/>
          <w:u w:val="single" w:color="000000"/>
        </w:rPr>
        <w:t xml:space="preserve">住　所　　　　　　　　　　　　　　　　　</w:t>
      </w:r>
    </w:p>
    <w:p w:rsidR="00C46424" w:rsidRPr="00C46424" w:rsidRDefault="00C46424" w:rsidP="00C464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46424">
        <w:rPr>
          <w:rFonts w:ascii="ＭＳ ゴシック" w:eastAsia="ＭＳ ゴシック" w:hAnsi="ＭＳ ゴシック" w:cs="ＭＳ ゴシック"/>
          <w:color w:val="000000"/>
          <w:kern w:val="0"/>
          <w:szCs w:val="21"/>
        </w:rPr>
        <w:t xml:space="preserve">                   </w:t>
      </w:r>
      <w:r w:rsidRPr="00C46424">
        <w:rPr>
          <w:rFonts w:ascii="ＭＳ ゴシック" w:eastAsia="ＭＳ ゴシック" w:hAnsi="ＭＳ ゴシック" w:cs="ＭＳ ゴシック" w:hint="eastAsia"/>
          <w:color w:val="000000"/>
          <w:kern w:val="0"/>
          <w:szCs w:val="21"/>
        </w:rPr>
        <w:t xml:space="preserve">　</w:t>
      </w:r>
      <w:r w:rsidRPr="00C46424">
        <w:rPr>
          <w:rFonts w:ascii="ＭＳ ゴシック" w:eastAsia="ＭＳ ゴシック" w:hAnsi="ＭＳ ゴシック" w:cs="ＭＳ ゴシック"/>
          <w:color w:val="000000"/>
          <w:kern w:val="0"/>
          <w:szCs w:val="21"/>
        </w:rPr>
        <w:t xml:space="preserve">         </w:t>
      </w:r>
      <w:r w:rsidRPr="00C46424">
        <w:rPr>
          <w:rFonts w:ascii="ＭＳ ゴシック" w:eastAsia="ＭＳ ゴシック" w:hAnsi="ＭＳ ゴシック" w:cs="ＭＳ ゴシック" w:hint="eastAsia"/>
          <w:color w:val="000000"/>
          <w:kern w:val="0"/>
          <w:szCs w:val="21"/>
        </w:rPr>
        <w:t xml:space="preserve">　　　　　　　</w:t>
      </w:r>
      <w:r w:rsidRPr="00C46424">
        <w:rPr>
          <w:rFonts w:ascii="ＭＳ ゴシック" w:eastAsia="ＭＳ ゴシック" w:hAnsi="ＭＳ ゴシック" w:cs="ＭＳ ゴシック" w:hint="eastAsia"/>
          <w:color w:val="000000"/>
          <w:kern w:val="0"/>
          <w:szCs w:val="21"/>
          <w:u w:val="single" w:color="000000"/>
        </w:rPr>
        <w:t>氏　名　　　　　　　　　　　　　　　　印</w:t>
      </w:r>
    </w:p>
    <w:p w:rsidR="00C46424" w:rsidRPr="00C46424" w:rsidRDefault="00C46424" w:rsidP="00C46424">
      <w:pPr>
        <w:widowControl/>
        <w:jc w:val="left"/>
        <w:rPr>
          <w:rFonts w:ascii="ＭＳ ゴシック" w:eastAsia="ＭＳ ゴシック" w:hAnsi="ＭＳ ゴシック"/>
          <w:sz w:val="24"/>
        </w:rPr>
      </w:pPr>
      <w:r w:rsidRPr="00C46424">
        <w:rPr>
          <w:rFonts w:ascii="ＭＳ ゴシック" w:eastAsia="ＭＳ ゴシック" w:hAnsi="ＭＳ ゴシック" w:hint="eastAsia"/>
          <w:sz w:val="24"/>
        </w:rPr>
        <w:t xml:space="preserve">　　　　　　</w:t>
      </w:r>
    </w:p>
    <w:sectPr w:rsidR="00C46424" w:rsidRPr="00C46424" w:rsidSect="00AF66FB">
      <w:pgSz w:w="11906" w:h="16838" w:code="9"/>
      <w:pgMar w:top="851" w:right="1168" w:bottom="851"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0B" w:rsidRDefault="001E220B" w:rsidP="007C63EC">
      <w:r>
        <w:separator/>
      </w:r>
    </w:p>
  </w:endnote>
  <w:endnote w:type="continuationSeparator" w:id="0">
    <w:p w:rsidR="001E220B" w:rsidRDefault="001E220B" w:rsidP="007C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0B" w:rsidRDefault="001E220B" w:rsidP="007C63EC">
      <w:r>
        <w:separator/>
      </w:r>
    </w:p>
  </w:footnote>
  <w:footnote w:type="continuationSeparator" w:id="0">
    <w:p w:rsidR="001E220B" w:rsidRDefault="001E220B" w:rsidP="007C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C"/>
    <w:rsid w:val="0012222D"/>
    <w:rsid w:val="001855A2"/>
    <w:rsid w:val="001E220B"/>
    <w:rsid w:val="002072F3"/>
    <w:rsid w:val="003864A0"/>
    <w:rsid w:val="00390B2D"/>
    <w:rsid w:val="00505D30"/>
    <w:rsid w:val="005C0272"/>
    <w:rsid w:val="00621CB0"/>
    <w:rsid w:val="00641AAB"/>
    <w:rsid w:val="006C786F"/>
    <w:rsid w:val="007C63EC"/>
    <w:rsid w:val="007F755D"/>
    <w:rsid w:val="00835CFC"/>
    <w:rsid w:val="00AF66FB"/>
    <w:rsid w:val="00C46424"/>
    <w:rsid w:val="00C65624"/>
    <w:rsid w:val="00D139CF"/>
    <w:rsid w:val="00D36305"/>
    <w:rsid w:val="00DC2FB2"/>
    <w:rsid w:val="00FA38FC"/>
    <w:rsid w:val="00FF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7FD2D6C-CD9D-4844-BAEE-D9DBB55E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38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5"/>
    <w:semiHidden/>
    <w:rsid w:val="00FA38FC"/>
    <w:rPr>
      <w:rFonts w:ascii="Arial" w:eastAsia="ＭＳ ゴシック" w:hAnsi="Arial" w:cs="Times New Roman"/>
      <w:sz w:val="18"/>
      <w:szCs w:val="18"/>
    </w:rPr>
  </w:style>
  <w:style w:type="paragraph" w:styleId="a5">
    <w:name w:val="Balloon Text"/>
    <w:basedOn w:val="a"/>
    <w:link w:val="a4"/>
    <w:semiHidden/>
    <w:rsid w:val="00FA38FC"/>
    <w:rPr>
      <w:rFonts w:ascii="Arial" w:eastAsia="ＭＳ ゴシック" w:hAnsi="Arial"/>
      <w:sz w:val="18"/>
      <w:szCs w:val="18"/>
    </w:rPr>
  </w:style>
  <w:style w:type="paragraph" w:styleId="a6">
    <w:name w:val="header"/>
    <w:basedOn w:val="a"/>
    <w:link w:val="a7"/>
    <w:uiPriority w:val="99"/>
    <w:rsid w:val="00FA38FC"/>
    <w:pPr>
      <w:tabs>
        <w:tab w:val="center" w:pos="4252"/>
        <w:tab w:val="right" w:pos="8504"/>
      </w:tabs>
      <w:snapToGrid w:val="0"/>
    </w:pPr>
  </w:style>
  <w:style w:type="character" w:customStyle="1" w:styleId="a7">
    <w:name w:val="ヘッダー (文字)"/>
    <w:basedOn w:val="a0"/>
    <w:link w:val="a6"/>
    <w:uiPriority w:val="99"/>
    <w:rsid w:val="00FA38FC"/>
    <w:rPr>
      <w:rFonts w:ascii="Century" w:eastAsia="ＭＳ 明朝" w:hAnsi="Century" w:cs="Times New Roman"/>
      <w:szCs w:val="24"/>
    </w:rPr>
  </w:style>
  <w:style w:type="paragraph" w:styleId="a8">
    <w:name w:val="footer"/>
    <w:basedOn w:val="a"/>
    <w:link w:val="a9"/>
    <w:uiPriority w:val="99"/>
    <w:rsid w:val="00FA38FC"/>
    <w:pPr>
      <w:tabs>
        <w:tab w:val="center" w:pos="4252"/>
        <w:tab w:val="right" w:pos="8504"/>
      </w:tabs>
      <w:snapToGrid w:val="0"/>
    </w:pPr>
  </w:style>
  <w:style w:type="character" w:customStyle="1" w:styleId="a9">
    <w:name w:val="フッター (文字)"/>
    <w:basedOn w:val="a0"/>
    <w:link w:val="a8"/>
    <w:uiPriority w:val="99"/>
    <w:rsid w:val="00FA38FC"/>
    <w:rPr>
      <w:rFonts w:ascii="Century" w:eastAsia="ＭＳ 明朝" w:hAnsi="Century" w:cs="Times New Roman"/>
      <w:szCs w:val="24"/>
    </w:rPr>
  </w:style>
  <w:style w:type="character" w:styleId="aa">
    <w:name w:val="page number"/>
    <w:basedOn w:val="a0"/>
    <w:rsid w:val="00FA38FC"/>
  </w:style>
  <w:style w:type="character" w:customStyle="1" w:styleId="ab">
    <w:name w:val="コメント文字列 (文字)"/>
    <w:basedOn w:val="a0"/>
    <w:link w:val="ac"/>
    <w:semiHidden/>
    <w:rsid w:val="00FA38FC"/>
    <w:rPr>
      <w:rFonts w:ascii="Century" w:eastAsia="ＭＳ 明朝" w:hAnsi="Century" w:cs="Times New Roman"/>
      <w:szCs w:val="24"/>
    </w:rPr>
  </w:style>
  <w:style w:type="paragraph" w:styleId="ac">
    <w:name w:val="annotation text"/>
    <w:basedOn w:val="a"/>
    <w:link w:val="ab"/>
    <w:semiHidden/>
    <w:rsid w:val="00FA38FC"/>
    <w:pPr>
      <w:jc w:val="left"/>
    </w:pPr>
  </w:style>
  <w:style w:type="character" w:customStyle="1" w:styleId="ad">
    <w:name w:val="コメント内容 (文字)"/>
    <w:basedOn w:val="ab"/>
    <w:link w:val="ae"/>
    <w:semiHidden/>
    <w:rsid w:val="00FA38FC"/>
    <w:rPr>
      <w:rFonts w:ascii="Century" w:eastAsia="ＭＳ 明朝" w:hAnsi="Century" w:cs="Times New Roman"/>
      <w:b/>
      <w:bCs/>
      <w:szCs w:val="24"/>
    </w:rPr>
  </w:style>
  <w:style w:type="paragraph" w:styleId="ae">
    <w:name w:val="annotation subject"/>
    <w:basedOn w:val="ac"/>
    <w:next w:val="ac"/>
    <w:link w:val="ad"/>
    <w:semiHidden/>
    <w:rsid w:val="00FA38FC"/>
    <w:rPr>
      <w:b/>
      <w:bCs/>
    </w:rPr>
  </w:style>
  <w:style w:type="paragraph" w:styleId="af">
    <w:name w:val="List Paragraph"/>
    <w:basedOn w:val="a"/>
    <w:uiPriority w:val="34"/>
    <w:qFormat/>
    <w:rsid w:val="00FA38FC"/>
    <w:pPr>
      <w:ind w:leftChars="400" w:left="840"/>
    </w:pPr>
    <w:rPr>
      <w:szCs w:val="22"/>
    </w:rPr>
  </w:style>
  <w:style w:type="paragraph" w:styleId="af0">
    <w:name w:val="Date"/>
    <w:basedOn w:val="a"/>
    <w:next w:val="a"/>
    <w:link w:val="af1"/>
    <w:rsid w:val="00FA38FC"/>
  </w:style>
  <w:style w:type="character" w:customStyle="1" w:styleId="af1">
    <w:name w:val="日付 (文字)"/>
    <w:basedOn w:val="a0"/>
    <w:link w:val="af0"/>
    <w:rsid w:val="00FA38FC"/>
    <w:rPr>
      <w:rFonts w:ascii="Century" w:eastAsia="ＭＳ 明朝" w:hAnsi="Century" w:cs="Times New Roman"/>
      <w:szCs w:val="24"/>
    </w:rPr>
  </w:style>
  <w:style w:type="paragraph" w:styleId="af2">
    <w:name w:val="Plain Text"/>
    <w:basedOn w:val="a"/>
    <w:link w:val="af3"/>
    <w:uiPriority w:val="99"/>
    <w:unhideWhenUsed/>
    <w:rsid w:val="00FA38FC"/>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FA38FC"/>
    <w:rPr>
      <w:rFonts w:ascii="ＭＳ ゴシック" w:eastAsia="ＭＳ ゴシック" w:hAnsi="Courier New" w:cs="Times New Roman"/>
      <w:sz w:val="20"/>
      <w:szCs w:val="21"/>
    </w:rPr>
  </w:style>
  <w:style w:type="paragraph" w:styleId="af4">
    <w:name w:val="Note Heading"/>
    <w:basedOn w:val="a"/>
    <w:next w:val="a"/>
    <w:link w:val="af5"/>
    <w:rsid w:val="00FA38FC"/>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FA38FC"/>
    <w:rPr>
      <w:rFonts w:ascii="ＭＳ ゴシック" w:eastAsia="ＭＳ ゴシック" w:hAnsi="ＭＳ ゴシック" w:cs="ＭＳ ゴシック"/>
      <w:color w:val="000000"/>
      <w:kern w:val="0"/>
      <w:szCs w:val="21"/>
    </w:rPr>
  </w:style>
  <w:style w:type="paragraph" w:styleId="af6">
    <w:name w:val="Closing"/>
    <w:basedOn w:val="a"/>
    <w:link w:val="af7"/>
    <w:rsid w:val="00FA38FC"/>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FA38FC"/>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樋口　さより</cp:lastModifiedBy>
  <cp:revision>12</cp:revision>
  <cp:lastPrinted>2012-10-30T02:13:00Z</cp:lastPrinted>
  <dcterms:created xsi:type="dcterms:W3CDTF">2012-10-26T01:29:00Z</dcterms:created>
  <dcterms:modified xsi:type="dcterms:W3CDTF">2020-03-09T07:13:00Z</dcterms:modified>
</cp:coreProperties>
</file>