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08" w:rsidRPr="00D53BEB" w:rsidRDefault="00784808" w:rsidP="00784808">
      <w:pPr>
        <w:jc w:val="left"/>
        <w:rPr>
          <w:rFonts w:hAnsi="ＭＳ 明朝" w:cs="ＭＳ 明朝"/>
        </w:rPr>
      </w:pPr>
      <w:r w:rsidRPr="00D53BEB">
        <w:rPr>
          <w:rFonts w:hAnsi="ＭＳ 明朝" w:cs="ＭＳ 明朝" w:hint="eastAsia"/>
        </w:rPr>
        <w:t>別表（第５条関係）</w:t>
      </w:r>
    </w:p>
    <w:p w:rsidR="00784808" w:rsidRPr="00D53BEB" w:rsidRDefault="00784808" w:rsidP="00784808">
      <w:pPr>
        <w:rPr>
          <w:rFonts w:hAnsi="ＭＳ 明朝" w:cs="ＭＳ 明朝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2977"/>
        <w:gridCol w:w="4110"/>
      </w:tblGrid>
      <w:tr w:rsidR="00784808" w:rsidRPr="00D53BEB" w:rsidTr="002376DB">
        <w:tc>
          <w:tcPr>
            <w:tcW w:w="2978" w:type="dxa"/>
            <w:shd w:val="clear" w:color="auto" w:fill="auto"/>
          </w:tcPr>
          <w:p w:rsidR="00784808" w:rsidRPr="00D53BEB" w:rsidRDefault="00784808" w:rsidP="002376DB">
            <w:pPr>
              <w:jc w:val="center"/>
              <w:rPr>
                <w:rFonts w:cs="Times New Roman"/>
              </w:rPr>
            </w:pPr>
            <w:r w:rsidRPr="00D53BEB">
              <w:rPr>
                <w:rFonts w:cs="Times New Roman" w:hint="eastAsia"/>
              </w:rPr>
              <w:t>補助対象事業名</w:t>
            </w:r>
          </w:p>
        </w:tc>
        <w:tc>
          <w:tcPr>
            <w:tcW w:w="2977" w:type="dxa"/>
            <w:shd w:val="clear" w:color="auto" w:fill="auto"/>
          </w:tcPr>
          <w:p w:rsidR="00784808" w:rsidRPr="00D53BEB" w:rsidRDefault="00784808" w:rsidP="002376DB">
            <w:pPr>
              <w:jc w:val="center"/>
              <w:rPr>
                <w:rFonts w:cs="Times New Roman"/>
              </w:rPr>
            </w:pPr>
            <w:r w:rsidRPr="00D53BEB">
              <w:rPr>
                <w:rFonts w:cs="Times New Roman" w:hint="eastAsia"/>
              </w:rPr>
              <w:t>補助対象経費</w:t>
            </w:r>
          </w:p>
        </w:tc>
        <w:tc>
          <w:tcPr>
            <w:tcW w:w="4110" w:type="dxa"/>
          </w:tcPr>
          <w:p w:rsidR="00784808" w:rsidRPr="00D53BEB" w:rsidRDefault="00784808" w:rsidP="002376DB">
            <w:pPr>
              <w:jc w:val="center"/>
              <w:rPr>
                <w:rFonts w:cs="Times New Roman"/>
              </w:rPr>
            </w:pPr>
            <w:r w:rsidRPr="00D53BEB">
              <w:rPr>
                <w:rFonts w:cs="Times New Roman" w:hint="eastAsia"/>
              </w:rPr>
              <w:t>補助率等</w:t>
            </w:r>
          </w:p>
        </w:tc>
      </w:tr>
      <w:tr w:rsidR="000B6621" w:rsidRPr="00D53BEB" w:rsidTr="002376DB">
        <w:trPr>
          <w:trHeight w:val="1800"/>
        </w:trPr>
        <w:tc>
          <w:tcPr>
            <w:tcW w:w="2978" w:type="dxa"/>
            <w:shd w:val="clear" w:color="auto" w:fill="auto"/>
          </w:tcPr>
          <w:p w:rsidR="000B6621" w:rsidRPr="00D53BEB" w:rsidRDefault="000B6621" w:rsidP="000B6621">
            <w:pPr>
              <w:jc w:val="left"/>
              <w:rPr>
                <w:rFonts w:cs="Times New Roman"/>
              </w:rPr>
            </w:pPr>
            <w:r w:rsidRPr="00D53BEB">
              <w:rPr>
                <w:rFonts w:cs="Times New Roman" w:hint="eastAsia"/>
              </w:rPr>
              <w:t xml:space="preserve">(1)　</w:t>
            </w:r>
            <w:r w:rsidRPr="00D53BEB">
              <w:rPr>
                <w:rFonts w:hAnsi="ＭＳ 明朝" w:cs="ＭＳ 明朝" w:hint="eastAsia"/>
              </w:rPr>
              <w:t>ＩＣＴ等の最新技術を用い、いちごの栽培データを収集・活用するための農業機器の導入</w:t>
            </w:r>
            <w:r>
              <w:rPr>
                <w:rFonts w:hAnsi="ＭＳ 明朝" w:cs="ＭＳ 明朝" w:hint="eastAsia"/>
              </w:rPr>
              <w:t>。</w:t>
            </w:r>
          </w:p>
        </w:tc>
        <w:tc>
          <w:tcPr>
            <w:tcW w:w="2977" w:type="dxa"/>
            <w:shd w:val="clear" w:color="auto" w:fill="auto"/>
          </w:tcPr>
          <w:p w:rsidR="000B6621" w:rsidRPr="00D53BEB" w:rsidRDefault="000B6621" w:rsidP="000B6621">
            <w:pPr>
              <w:jc w:val="left"/>
              <w:rPr>
                <w:rFonts w:cs="Times New Roman"/>
              </w:rPr>
            </w:pPr>
            <w:r w:rsidRPr="00D53BEB">
              <w:rPr>
                <w:rFonts w:cs="Times New Roman" w:hint="eastAsia"/>
              </w:rPr>
              <w:t xml:space="preserve">　ＩＣＴ等の最新技術を用い、いちごの栽培データの収集・活用するための農業機器の導入に要する経費</w:t>
            </w:r>
            <w:r>
              <w:rPr>
                <w:rFonts w:cs="Times New Roman" w:hint="eastAsia"/>
              </w:rPr>
              <w:t>。</w:t>
            </w:r>
          </w:p>
        </w:tc>
        <w:tc>
          <w:tcPr>
            <w:tcW w:w="4110" w:type="dxa"/>
          </w:tcPr>
          <w:p w:rsidR="000B6621" w:rsidRPr="00E15899" w:rsidRDefault="000B6621" w:rsidP="000B6621">
            <w:pPr>
              <w:ind w:firstLineChars="100" w:firstLine="292"/>
              <w:jc w:val="left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cs="Times New Roman" w:hint="eastAsia"/>
              </w:rPr>
              <w:t>除税された総事業費の1/2以下とし、１会計年度において、交付対象者1人又は交付対象団体の構成員１人につき、150,000円を上限とする。</w:t>
            </w:r>
          </w:p>
        </w:tc>
      </w:tr>
      <w:tr w:rsidR="000B6621" w:rsidRPr="00D53BEB" w:rsidTr="002376DB">
        <w:trPr>
          <w:trHeight w:val="1800"/>
        </w:trPr>
        <w:tc>
          <w:tcPr>
            <w:tcW w:w="2978" w:type="dxa"/>
            <w:shd w:val="clear" w:color="auto" w:fill="auto"/>
          </w:tcPr>
          <w:p w:rsidR="000B6621" w:rsidRPr="00D53BEB" w:rsidRDefault="000B6621" w:rsidP="000B6621">
            <w:pPr>
              <w:jc w:val="left"/>
              <w:rPr>
                <w:rFonts w:cs="Times New Roman"/>
              </w:rPr>
            </w:pPr>
            <w:r w:rsidRPr="00D53BEB">
              <w:rPr>
                <w:rFonts w:cs="Times New Roman" w:hint="eastAsia"/>
              </w:rPr>
              <w:t>(2)　(1)</w:t>
            </w:r>
            <w:r w:rsidRPr="00D53BEB">
              <w:rPr>
                <w:rFonts w:hAnsi="ＭＳ 明朝" w:cs="ＭＳ 明朝" w:hint="eastAsia"/>
              </w:rPr>
              <w:t>に掲げる事業のほか、市長が必要と認める事業</w:t>
            </w:r>
            <w:r>
              <w:rPr>
                <w:rFonts w:hAnsi="ＭＳ 明朝" w:cs="ＭＳ 明朝" w:hint="eastAsia"/>
              </w:rPr>
              <w:t>。</w:t>
            </w:r>
          </w:p>
        </w:tc>
        <w:tc>
          <w:tcPr>
            <w:tcW w:w="2977" w:type="dxa"/>
            <w:shd w:val="clear" w:color="auto" w:fill="auto"/>
          </w:tcPr>
          <w:p w:rsidR="000B6621" w:rsidRPr="00D53BEB" w:rsidRDefault="000B6621" w:rsidP="000B6621">
            <w:pPr>
              <w:jc w:val="left"/>
              <w:rPr>
                <w:rFonts w:cs="Times New Roman"/>
              </w:rPr>
            </w:pPr>
            <w:r w:rsidRPr="00D53BEB">
              <w:rPr>
                <w:rFonts w:cs="Times New Roman" w:hint="eastAsia"/>
              </w:rPr>
              <w:t xml:space="preserve">　特に市長が認めた事業に要する経費</w:t>
            </w:r>
            <w:r>
              <w:rPr>
                <w:rFonts w:cs="Times New Roman" w:hint="eastAsia"/>
              </w:rPr>
              <w:t>。</w:t>
            </w:r>
          </w:p>
        </w:tc>
        <w:tc>
          <w:tcPr>
            <w:tcW w:w="4110" w:type="dxa"/>
          </w:tcPr>
          <w:p w:rsidR="000B6621" w:rsidRPr="00D53BEB" w:rsidRDefault="000B6621" w:rsidP="000B6621">
            <w:pPr>
              <w:jc w:val="left"/>
              <w:rPr>
                <w:rFonts w:cs="Times New Roman"/>
              </w:rPr>
            </w:pPr>
            <w:r w:rsidRPr="00D53BEB">
              <w:rPr>
                <w:rFonts w:cs="Times New Roman" w:hint="eastAsia"/>
              </w:rPr>
              <w:t xml:space="preserve">　予算の範囲内で、市長が決定した額</w:t>
            </w:r>
            <w:r>
              <w:rPr>
                <w:rFonts w:cs="Times New Roman" w:hint="eastAsia"/>
              </w:rPr>
              <w:t>。</w:t>
            </w:r>
          </w:p>
        </w:tc>
      </w:tr>
    </w:tbl>
    <w:p w:rsidR="00784808" w:rsidRDefault="00784808" w:rsidP="00784808">
      <w:pPr>
        <w:jc w:val="left"/>
        <w:rPr>
          <w:rFonts w:cs="Times New Roman"/>
        </w:rPr>
      </w:pPr>
    </w:p>
    <w:p w:rsidR="00784808" w:rsidRPr="0086318B" w:rsidRDefault="00784808" w:rsidP="00784808">
      <w:pPr>
        <w:jc w:val="left"/>
        <w:rPr>
          <w:rFonts w:ascii="Century" w:cs="Times New Roman"/>
        </w:rPr>
      </w:pPr>
    </w:p>
    <w:p w:rsidR="006B685E" w:rsidRPr="00784808" w:rsidRDefault="006B685E"/>
    <w:sectPr w:rsidR="006B685E" w:rsidRPr="00784808" w:rsidSect="002A30F0">
      <w:pgSz w:w="11906" w:h="16838" w:code="9"/>
      <w:pgMar w:top="1247" w:right="1133" w:bottom="1134" w:left="1418" w:header="851" w:footer="454" w:gutter="0"/>
      <w:cols w:space="425"/>
      <w:docGrid w:type="linesAndChars" w:linePitch="602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808" w:rsidRDefault="00784808" w:rsidP="00784808">
      <w:r>
        <w:separator/>
      </w:r>
    </w:p>
  </w:endnote>
  <w:endnote w:type="continuationSeparator" w:id="0">
    <w:p w:rsidR="00784808" w:rsidRDefault="00784808" w:rsidP="00784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808" w:rsidRDefault="00784808" w:rsidP="00784808">
      <w:r>
        <w:separator/>
      </w:r>
    </w:p>
  </w:footnote>
  <w:footnote w:type="continuationSeparator" w:id="0">
    <w:p w:rsidR="00784808" w:rsidRDefault="00784808" w:rsidP="00784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409"/>
    <w:rsid w:val="000B6621"/>
    <w:rsid w:val="006B685E"/>
    <w:rsid w:val="00784808"/>
    <w:rsid w:val="0092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812899"/>
  <w15:chartTrackingRefBased/>
  <w15:docId w15:val="{CA92F636-E672-4819-9986-BBC17C14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808"/>
    <w:pPr>
      <w:widowControl w:val="0"/>
      <w:jc w:val="both"/>
    </w:pPr>
    <w:rPr>
      <w:rFonts w:ascii="ＭＳ 明朝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480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84808"/>
  </w:style>
  <w:style w:type="paragraph" w:styleId="a5">
    <w:name w:val="footer"/>
    <w:basedOn w:val="a"/>
    <w:link w:val="a6"/>
    <w:uiPriority w:val="99"/>
    <w:unhideWhenUsed/>
    <w:rsid w:val="0078480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84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>真岡市役所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諭</dc:creator>
  <cp:keywords/>
  <dc:description/>
  <cp:lastModifiedBy>加藤　諭</cp:lastModifiedBy>
  <cp:revision>3</cp:revision>
  <dcterms:created xsi:type="dcterms:W3CDTF">2021-05-21T01:30:00Z</dcterms:created>
  <dcterms:modified xsi:type="dcterms:W3CDTF">2022-05-06T06:49:00Z</dcterms:modified>
</cp:coreProperties>
</file>